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Default="00E57EC4" w:rsidP="005E2150">
      <w:pPr>
        <w:pStyle w:val="FirstParagraph"/>
        <w:rPr>
          <w:rFonts w:ascii="Times New Roman" w:hAnsi="Times New Roman" w:cs="Times New Roman"/>
        </w:rPr>
      </w:pPr>
      <w:r>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EA60BB3" wp14:editId="731BB8E7">
                <wp:simplePos x="0" y="0"/>
                <wp:positionH relativeFrom="column">
                  <wp:posOffset>4607919</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2.85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CeUii+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Pr>
          <w:rFonts w:ascii="Times New Roman" w:hAnsi="Times New Roman" w:cs="Times New Roman"/>
          <w:b/>
          <w:bCs/>
        </w:rPr>
        <w:t>KENYA JUNIOR SCH</w:t>
      </w:r>
      <w:r>
        <w:rPr>
          <w:rFonts w:ascii="Times New Roman" w:hAnsi="Times New Roman" w:cs="Times New Roman"/>
          <w:b/>
          <w:bCs/>
        </w:rPr>
        <w:t>OOL EDUCATION ASSESSMENT</w:t>
      </w:r>
    </w:p>
    <w:p w:rsidR="000B7B22" w:rsidRDefault="00EC5544" w:rsidP="003213E4">
      <w:pPr>
        <w:pStyle w:val="FirstParagraph"/>
        <w:tabs>
          <w:tab w:val="left" w:pos="3544"/>
        </w:tabs>
        <w:rPr>
          <w:rFonts w:ascii="Times New Roman" w:hAnsi="Times New Roman" w:cs="Times New Roman"/>
          <w:b/>
          <w:bCs/>
        </w:rPr>
      </w:pPr>
      <w:r>
        <w:rPr>
          <w:rFonts w:ascii="Times New Roman" w:hAnsi="Times New Roman" w:cs="Times New Roman"/>
          <w:b/>
          <w:bCs/>
        </w:rPr>
        <w:t>GRADE 9</w:t>
      </w:r>
      <w:r w:rsidR="000B7B22">
        <w:rPr>
          <w:rFonts w:ascii="Times New Roman" w:hAnsi="Times New Roman" w:cs="Times New Roman"/>
          <w:b/>
          <w:bCs/>
        </w:rPr>
        <w:t xml:space="preserve">: </w:t>
      </w:r>
      <w:r>
        <w:rPr>
          <w:rFonts w:ascii="Times New Roman" w:hAnsi="Times New Roman" w:cs="Times New Roman"/>
          <w:b/>
          <w:bCs/>
        </w:rPr>
        <w:t>9</w:t>
      </w:r>
      <w:r w:rsidR="003213E4">
        <w:rPr>
          <w:rFonts w:ascii="Times New Roman" w:hAnsi="Times New Roman" w:cs="Times New Roman"/>
          <w:b/>
          <w:bCs/>
        </w:rPr>
        <w:t xml:space="preserve">08: </w:t>
      </w:r>
      <w:r w:rsidR="000B7B22">
        <w:rPr>
          <w:rFonts w:ascii="Times New Roman" w:hAnsi="Times New Roman" w:cs="Times New Roman"/>
          <w:b/>
          <w:bCs/>
        </w:rPr>
        <w:t>CHRISTIAN RELIGIOUS EDUCATION</w:t>
      </w:r>
    </w:p>
    <w:p w:rsidR="000B7B22" w:rsidRDefault="00FE2699" w:rsidP="005E2150">
      <w:pPr>
        <w:pStyle w:val="FirstParagraph"/>
        <w:rPr>
          <w:rFonts w:ascii="Times New Roman" w:hAnsi="Times New Roman" w:cs="Times New Roman"/>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1.05pt;margin-top:2.8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0B7B22">
        <w:rPr>
          <w:rFonts w:ascii="Times New Roman" w:hAnsi="Times New Roman" w:cs="Times New Roman"/>
          <w:b/>
          <w:bCs/>
        </w:rPr>
        <w:t>CODE: 008   YEAR: 2025</w:t>
      </w:r>
    </w:p>
    <w:p w:rsidR="000B7B22" w:rsidRDefault="000B7B22" w:rsidP="000B7B22">
      <w:pPr>
        <w:pStyle w:val="FirstParagraph"/>
        <w:rPr>
          <w:rFonts w:ascii="Times New Roman" w:hAnsi="Times New Roman" w:cs="Times New Roman"/>
        </w:rPr>
      </w:pPr>
      <w:r>
        <w:rPr>
          <w:rFonts w:ascii="Times New Roman" w:hAnsi="Times New Roman" w:cs="Times New Roman"/>
          <w:b/>
          <w:bCs/>
        </w:rPr>
        <w:t>MARKING SCHEME</w:t>
      </w:r>
    </w:p>
    <w:tbl>
      <w:tblPr>
        <w:tblStyle w:val="Style1"/>
        <w:tblW w:w="0" w:type="auto"/>
        <w:tblLook w:val="04A0" w:firstRow="1" w:lastRow="0" w:firstColumn="1" w:lastColumn="0" w:noHBand="0" w:noVBand="1"/>
      </w:tblPr>
      <w:tblGrid>
        <w:gridCol w:w="2110"/>
        <w:gridCol w:w="1003"/>
      </w:tblGrid>
      <w:tr w:rsidR="00EC5544" w:rsidRPr="00EC5544" w:rsidTr="00100590">
        <w:tc>
          <w:tcPr>
            <w:tcW w:w="0" w:type="auto"/>
            <w:hideMark/>
          </w:tcPr>
          <w:p w:rsidR="00EC5544" w:rsidRPr="00EC5544" w:rsidRDefault="00EC5544" w:rsidP="00EC5544">
            <w:pPr>
              <w:jc w:val="center"/>
              <w:rPr>
                <w:rFonts w:ascii="Times New Roman" w:eastAsia="Times New Roman" w:hAnsi="Times New Roman" w:cs="Times New Roman"/>
                <w:b/>
                <w:bCs/>
                <w:sz w:val="24"/>
                <w:szCs w:val="24"/>
              </w:rPr>
            </w:pPr>
            <w:r w:rsidRPr="00EC5544">
              <w:rPr>
                <w:rFonts w:ascii="Times New Roman" w:eastAsia="Times New Roman" w:hAnsi="Times New Roman" w:cs="Times New Roman"/>
                <w:sz w:val="24"/>
                <w:szCs w:val="24"/>
              </w:rPr>
              <w:t xml:space="preserve"> </w:t>
            </w:r>
            <w:r w:rsidRPr="00EC5544">
              <w:rPr>
                <w:rFonts w:ascii="Times New Roman" w:eastAsia="Times New Roman" w:hAnsi="Times New Roman" w:cs="Times New Roman"/>
                <w:b/>
                <w:bCs/>
                <w:sz w:val="24"/>
                <w:szCs w:val="24"/>
              </w:rPr>
              <w:t>Question Number</w:t>
            </w:r>
          </w:p>
        </w:tc>
        <w:tc>
          <w:tcPr>
            <w:tcW w:w="0" w:type="auto"/>
            <w:hideMark/>
          </w:tcPr>
          <w:p w:rsidR="00EC5544" w:rsidRPr="00EC5544" w:rsidRDefault="00EC5544" w:rsidP="00EC5544">
            <w:pPr>
              <w:jc w:val="center"/>
              <w:rPr>
                <w:rFonts w:ascii="Times New Roman" w:eastAsia="Times New Roman" w:hAnsi="Times New Roman" w:cs="Times New Roman"/>
                <w:b/>
                <w:bCs/>
                <w:sz w:val="24"/>
                <w:szCs w:val="24"/>
              </w:rPr>
            </w:pPr>
            <w:r w:rsidRPr="00EC5544">
              <w:rPr>
                <w:rFonts w:ascii="Times New Roman" w:eastAsia="Times New Roman" w:hAnsi="Times New Roman" w:cs="Times New Roman"/>
                <w:b/>
                <w:bCs/>
                <w:sz w:val="24"/>
                <w:szCs w:val="24"/>
              </w:rPr>
              <w:t>Answer</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2</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3</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4</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5</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6</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7</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8</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9</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10</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11</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12</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13</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14</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15</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16</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17</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18</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19</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w:t>
            </w:r>
          </w:p>
        </w:tc>
      </w:tr>
      <w:tr w:rsidR="00EC5544" w:rsidRPr="00EC5544" w:rsidTr="00100590">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20</w:t>
            </w:r>
          </w:p>
        </w:tc>
        <w:tc>
          <w:tcPr>
            <w:tcW w:w="0" w:type="auto"/>
            <w:hideMark/>
          </w:tcPr>
          <w:p w:rsidR="00EC5544" w:rsidRPr="00EC5544" w:rsidRDefault="00EC5544" w:rsidP="00EC5544">
            <w:pPr>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w:t>
            </w:r>
          </w:p>
        </w:tc>
      </w:tr>
    </w:tbl>
    <w:p w:rsidR="00EC5544" w:rsidRPr="00100590" w:rsidRDefault="00EC5544" w:rsidP="00EC5544">
      <w:pPr>
        <w:spacing w:before="100" w:beforeAutospacing="1" w:after="100" w:afterAutospacing="1" w:line="240" w:lineRule="auto"/>
        <w:outlineLvl w:val="1"/>
        <w:rPr>
          <w:rFonts w:ascii="Times New Roman" w:eastAsia="Times New Roman" w:hAnsi="Times New Roman" w:cs="Times New Roman"/>
          <w:b/>
          <w:bCs/>
          <w:sz w:val="24"/>
          <w:szCs w:val="24"/>
        </w:rPr>
      </w:pPr>
      <w:r w:rsidRPr="00100590">
        <w:rPr>
          <w:rFonts w:ascii="Times New Roman" w:eastAsia="Times New Roman" w:hAnsi="Times New Roman" w:cs="Times New Roman"/>
          <w:b/>
          <w:bCs/>
          <w:sz w:val="24"/>
          <w:szCs w:val="24"/>
        </w:rPr>
        <w:t>Section B: Structured Questions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21:</w:t>
      </w:r>
      <w:r w:rsidRPr="00EC5544">
        <w:rPr>
          <w:rFonts w:ascii="Times New Roman" w:eastAsia="Times New Roman" w:hAnsi="Times New Roman" w:cs="Times New Roman"/>
          <w:sz w:val="24"/>
          <w:szCs w:val="24"/>
        </w:rPr>
        <w:t xml:space="preserve"> During a family outing, a young boy accidentally breaks a valuable vase in a shop. His parents encourage him to confess and apologize to the shop owner.</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a) Identify two Christian values that the parents are teaching their son. (2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Honesty:</w:t>
      </w:r>
      <w:r w:rsidRPr="00EC5544">
        <w:rPr>
          <w:rFonts w:ascii="Times New Roman" w:eastAsia="Times New Roman" w:hAnsi="Times New Roman" w:cs="Times New Roman"/>
          <w:sz w:val="24"/>
          <w:szCs w:val="24"/>
        </w:rPr>
        <w:t xml:space="preserve"> The parents are teaching the son to be truthful about his actions, even when it's difficult or he fears consequences. This aligns with the biblical emphasis on truthfulness.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Responsibility:</w:t>
      </w:r>
      <w:r w:rsidRPr="00EC5544">
        <w:rPr>
          <w:rFonts w:ascii="Times New Roman" w:eastAsia="Times New Roman" w:hAnsi="Times New Roman" w:cs="Times New Roman"/>
          <w:sz w:val="24"/>
          <w:szCs w:val="24"/>
        </w:rPr>
        <w:t xml:space="preserve"> They are teaching him to take ownership of his mistakes and the consequences of his actions. This reflects the Christian understanding of personal accountability.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iii. </w:t>
      </w:r>
      <w:r w:rsidRPr="00EC5544">
        <w:rPr>
          <w:rFonts w:ascii="Times New Roman" w:eastAsia="Times New Roman" w:hAnsi="Times New Roman" w:cs="Times New Roman"/>
          <w:b/>
          <w:bCs/>
          <w:sz w:val="24"/>
          <w:szCs w:val="24"/>
        </w:rPr>
        <w:t>Humility/Remorse:</w:t>
      </w:r>
      <w:r w:rsidRPr="00EC5544">
        <w:rPr>
          <w:rFonts w:ascii="Times New Roman" w:eastAsia="Times New Roman" w:hAnsi="Times New Roman" w:cs="Times New Roman"/>
          <w:sz w:val="24"/>
          <w:szCs w:val="24"/>
        </w:rPr>
        <w:t xml:space="preserve"> Encouraging him to confess and apologize instills humility, acknowledging his error and expressing regret.</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b) Explain how the boy's actions, if he apologizes, would demonstrate remorse and a step towards forgiveness. (2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i. </w:t>
      </w:r>
      <w:r w:rsidRPr="00EC5544">
        <w:rPr>
          <w:rFonts w:ascii="Times New Roman" w:eastAsia="Times New Roman" w:hAnsi="Times New Roman" w:cs="Times New Roman"/>
          <w:b/>
          <w:bCs/>
          <w:sz w:val="24"/>
          <w:szCs w:val="24"/>
        </w:rPr>
        <w:t>Demonstrating Remorse:</w:t>
      </w:r>
      <w:r w:rsidRPr="00EC5544">
        <w:rPr>
          <w:rFonts w:ascii="Times New Roman" w:eastAsia="Times New Roman" w:hAnsi="Times New Roman" w:cs="Times New Roman"/>
          <w:sz w:val="24"/>
          <w:szCs w:val="24"/>
        </w:rPr>
        <w:t xml:space="preserve"> An apology shows that the boy recognizes he caused harm and feels sorry for his actions. The act of verbally expressing regret is a clear indicator of remorse.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 xml:space="preserve">Step </w:t>
      </w:r>
      <w:proofErr w:type="gramStart"/>
      <w:r w:rsidRPr="00EC5544">
        <w:rPr>
          <w:rFonts w:ascii="Times New Roman" w:eastAsia="Times New Roman" w:hAnsi="Times New Roman" w:cs="Times New Roman"/>
          <w:b/>
          <w:bCs/>
          <w:sz w:val="24"/>
          <w:szCs w:val="24"/>
        </w:rPr>
        <w:t>Towards</w:t>
      </w:r>
      <w:proofErr w:type="gramEnd"/>
      <w:r w:rsidRPr="00EC5544">
        <w:rPr>
          <w:rFonts w:ascii="Times New Roman" w:eastAsia="Times New Roman" w:hAnsi="Times New Roman" w:cs="Times New Roman"/>
          <w:b/>
          <w:bCs/>
          <w:sz w:val="24"/>
          <w:szCs w:val="24"/>
        </w:rPr>
        <w:t xml:space="preserve"> Forgiveness:</w:t>
      </w:r>
      <w:r w:rsidRPr="00EC5544">
        <w:rPr>
          <w:rFonts w:ascii="Times New Roman" w:eastAsia="Times New Roman" w:hAnsi="Times New Roman" w:cs="Times New Roman"/>
          <w:sz w:val="24"/>
          <w:szCs w:val="24"/>
        </w:rPr>
        <w:t xml:space="preserve"> By apologizing, the boy opens the door for the shop owner to offer forgiveness. It acknowledges the wrong done and initiates the process of reconciliation, which is crucial for restoring relationships.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c) Discuss two reasons why it is important for Christians to seek forgiveness when they have wronged others.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proofErr w:type="gramStart"/>
      <w:r w:rsidRPr="00EC5544">
        <w:rPr>
          <w:rFonts w:ascii="Times New Roman" w:eastAsia="Times New Roman" w:hAnsi="Times New Roman" w:cs="Times New Roman"/>
          <w:sz w:val="24"/>
          <w:szCs w:val="24"/>
        </w:rPr>
        <w:t>i</w:t>
      </w:r>
      <w:proofErr w:type="gramEnd"/>
      <w:r w:rsidRPr="00EC5544">
        <w:rPr>
          <w:rFonts w:ascii="Times New Roman" w:eastAsia="Times New Roman" w:hAnsi="Times New Roman" w:cs="Times New Roman"/>
          <w:sz w:val="24"/>
          <w:szCs w:val="24"/>
        </w:rPr>
        <w:t xml:space="preserve">. </w:t>
      </w:r>
      <w:r w:rsidRPr="00EC5544">
        <w:rPr>
          <w:rFonts w:ascii="Times New Roman" w:eastAsia="Times New Roman" w:hAnsi="Times New Roman" w:cs="Times New Roman"/>
          <w:b/>
          <w:bCs/>
          <w:sz w:val="24"/>
          <w:szCs w:val="24"/>
        </w:rPr>
        <w:t>To Restore Relationships (with God and others):</w:t>
      </w:r>
      <w:r w:rsidRPr="00EC5544">
        <w:rPr>
          <w:rFonts w:ascii="Times New Roman" w:eastAsia="Times New Roman" w:hAnsi="Times New Roman" w:cs="Times New Roman"/>
          <w:sz w:val="24"/>
          <w:szCs w:val="24"/>
        </w:rPr>
        <w:t xml:space="preserve"> Seeking forgiveness is essential for mending broken relationships, both horizontally with other people and vertically with God. </w:t>
      </w:r>
      <w:proofErr w:type="spellStart"/>
      <w:r w:rsidRPr="00EC5544">
        <w:rPr>
          <w:rFonts w:ascii="Times New Roman" w:eastAsia="Times New Roman" w:hAnsi="Times New Roman" w:cs="Times New Roman"/>
          <w:sz w:val="24"/>
          <w:szCs w:val="24"/>
        </w:rPr>
        <w:t>Unconfessed</w:t>
      </w:r>
      <w:proofErr w:type="spellEnd"/>
      <w:r w:rsidRPr="00EC5544">
        <w:rPr>
          <w:rFonts w:ascii="Times New Roman" w:eastAsia="Times New Roman" w:hAnsi="Times New Roman" w:cs="Times New Roman"/>
          <w:sz w:val="24"/>
          <w:szCs w:val="24"/>
        </w:rPr>
        <w:t xml:space="preserve"> sin or unaddressed wrongdoings create barriers, and seeking forgiveness allows for reconciliation and the restoration of fellowship, mirroring God's desire for reconciliation with humanity.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proofErr w:type="gramStart"/>
      <w:r w:rsidRPr="00EC5544">
        <w:rPr>
          <w:rFonts w:ascii="Times New Roman" w:eastAsia="Times New Roman" w:hAnsi="Times New Roman" w:cs="Times New Roman"/>
          <w:sz w:val="24"/>
          <w:szCs w:val="24"/>
        </w:rPr>
        <w:t>ii</w:t>
      </w:r>
      <w:proofErr w:type="gramEnd"/>
      <w:r w:rsidRPr="00EC5544">
        <w:rPr>
          <w:rFonts w:ascii="Times New Roman" w:eastAsia="Times New Roman" w:hAnsi="Times New Roman" w:cs="Times New Roman"/>
          <w:sz w:val="24"/>
          <w:szCs w:val="24"/>
        </w:rPr>
        <w:t xml:space="preserve">. </w:t>
      </w:r>
      <w:r w:rsidRPr="00EC5544">
        <w:rPr>
          <w:rFonts w:ascii="Times New Roman" w:eastAsia="Times New Roman" w:hAnsi="Times New Roman" w:cs="Times New Roman"/>
          <w:b/>
          <w:bCs/>
          <w:sz w:val="24"/>
          <w:szCs w:val="24"/>
        </w:rPr>
        <w:t>To Live in Accordance with Christ's Teachings/Spiritual Well-being:</w:t>
      </w:r>
      <w:r w:rsidRPr="00EC5544">
        <w:rPr>
          <w:rFonts w:ascii="Times New Roman" w:eastAsia="Times New Roman" w:hAnsi="Times New Roman" w:cs="Times New Roman"/>
          <w:sz w:val="24"/>
          <w:szCs w:val="24"/>
        </w:rPr>
        <w:t xml:space="preserve"> Jesus taught extensively about forgiveness, both receiving and giving. By seeking forgiveness, Christians are obeying a core command of Christ (e.g., Matthew 6:14-15, "For if you forgive others their trespasses, your heavenly Father will also forgive you"). It also promotes inner peace and spiritual well-being, as holding onto guilt and </w:t>
      </w:r>
      <w:proofErr w:type="spellStart"/>
      <w:r w:rsidRPr="00EC5544">
        <w:rPr>
          <w:rFonts w:ascii="Times New Roman" w:eastAsia="Times New Roman" w:hAnsi="Times New Roman" w:cs="Times New Roman"/>
          <w:sz w:val="24"/>
          <w:szCs w:val="24"/>
        </w:rPr>
        <w:t>unconfessed</w:t>
      </w:r>
      <w:proofErr w:type="spellEnd"/>
      <w:r w:rsidRPr="00EC5544">
        <w:rPr>
          <w:rFonts w:ascii="Times New Roman" w:eastAsia="Times New Roman" w:hAnsi="Times New Roman" w:cs="Times New Roman"/>
          <w:sz w:val="24"/>
          <w:szCs w:val="24"/>
        </w:rPr>
        <w:t xml:space="preserve"> sin can hinder one's relationship with God and lead to spiritual distress.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22:</w:t>
      </w:r>
      <w:r w:rsidRPr="00EC5544">
        <w:rPr>
          <w:rFonts w:ascii="Times New Roman" w:eastAsia="Times New Roman" w:hAnsi="Times New Roman" w:cs="Times New Roman"/>
          <w:sz w:val="24"/>
          <w:szCs w:val="24"/>
        </w:rPr>
        <w:t xml:space="preserve"> The local church is organizing a fundraiser to support a children's home. Members are encouraged to contribute financially or by volunteering their time.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a) Name two ways Christians can contribute to the church's mission. (2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Financial contributions (Tithes and Offerings):</w:t>
      </w:r>
      <w:r w:rsidRPr="00EC5544">
        <w:rPr>
          <w:rFonts w:ascii="Times New Roman" w:eastAsia="Times New Roman" w:hAnsi="Times New Roman" w:cs="Times New Roman"/>
          <w:sz w:val="24"/>
          <w:szCs w:val="24"/>
        </w:rPr>
        <w:t xml:space="preserve"> Donating money to support the church's programs, outreach, and operational costs.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Volunteering Time and Talents:</w:t>
      </w:r>
      <w:r w:rsidRPr="00EC5544">
        <w:rPr>
          <w:rFonts w:ascii="Times New Roman" w:eastAsia="Times New Roman" w:hAnsi="Times New Roman" w:cs="Times New Roman"/>
          <w:sz w:val="24"/>
          <w:szCs w:val="24"/>
        </w:rPr>
        <w:t xml:space="preserve"> Contributing their skills, time, and efforts to various church ministries, community service projects, or administrative tasks.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iii. </w:t>
      </w:r>
      <w:r w:rsidRPr="00EC5544">
        <w:rPr>
          <w:rFonts w:ascii="Times New Roman" w:eastAsia="Times New Roman" w:hAnsi="Times New Roman" w:cs="Times New Roman"/>
          <w:b/>
          <w:bCs/>
          <w:sz w:val="24"/>
          <w:szCs w:val="24"/>
        </w:rPr>
        <w:t>Prayer:</w:t>
      </w:r>
      <w:r w:rsidRPr="00EC5544">
        <w:rPr>
          <w:rFonts w:ascii="Times New Roman" w:eastAsia="Times New Roman" w:hAnsi="Times New Roman" w:cs="Times New Roman"/>
          <w:sz w:val="24"/>
          <w:szCs w:val="24"/>
        </w:rPr>
        <w:t xml:space="preserve"> Praying for the church leadership, its mission, and the people it serves.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iv. </w:t>
      </w:r>
      <w:r w:rsidRPr="00EC5544">
        <w:rPr>
          <w:rFonts w:ascii="Times New Roman" w:eastAsia="Times New Roman" w:hAnsi="Times New Roman" w:cs="Times New Roman"/>
          <w:b/>
          <w:bCs/>
          <w:sz w:val="24"/>
          <w:szCs w:val="24"/>
        </w:rPr>
        <w:t>Participation in activities:</w:t>
      </w:r>
      <w:r w:rsidRPr="00EC5544">
        <w:rPr>
          <w:rFonts w:ascii="Times New Roman" w:eastAsia="Times New Roman" w:hAnsi="Times New Roman" w:cs="Times New Roman"/>
          <w:sz w:val="24"/>
          <w:szCs w:val="24"/>
        </w:rPr>
        <w:t xml:space="preserve"> Actively engaging in church services, small groups, and outreach programs.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b) Explain two benefits of participating in church activities for a young person.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Spiritual Growth and Moral Development:</w:t>
      </w:r>
      <w:r w:rsidRPr="00EC5544">
        <w:rPr>
          <w:rFonts w:ascii="Times New Roman" w:eastAsia="Times New Roman" w:hAnsi="Times New Roman" w:cs="Times New Roman"/>
          <w:sz w:val="24"/>
          <w:szCs w:val="24"/>
        </w:rPr>
        <w:t xml:space="preserve"> Participation in church activities provides opportunities for young people to learn about Christian teachings, deepen their faith, and develop strong moral values. This can guide them in making ethical decisions and building a strong character.</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Building a Supportive Community/Fellowship:</w:t>
      </w:r>
      <w:r w:rsidRPr="00EC5544">
        <w:rPr>
          <w:rFonts w:ascii="Times New Roman" w:eastAsia="Times New Roman" w:hAnsi="Times New Roman" w:cs="Times New Roman"/>
          <w:sz w:val="24"/>
          <w:szCs w:val="24"/>
        </w:rPr>
        <w:t xml:space="preserve"> Church activities offer a safe and positive environment for young people to connect with peers and mentors who share similar values. This fosters a sense of belonging, reduces feelings of isolation, and provides a support system during challenging times.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 iii. </w:t>
      </w:r>
      <w:r w:rsidRPr="00EC5544">
        <w:rPr>
          <w:rFonts w:ascii="Times New Roman" w:eastAsia="Times New Roman" w:hAnsi="Times New Roman" w:cs="Times New Roman"/>
          <w:b/>
          <w:bCs/>
          <w:sz w:val="24"/>
          <w:szCs w:val="24"/>
        </w:rPr>
        <w:t>Developing Leadership and Service Skills:</w:t>
      </w:r>
      <w:r w:rsidRPr="00EC5544">
        <w:rPr>
          <w:rFonts w:ascii="Times New Roman" w:eastAsia="Times New Roman" w:hAnsi="Times New Roman" w:cs="Times New Roman"/>
          <w:sz w:val="24"/>
          <w:szCs w:val="24"/>
        </w:rPr>
        <w:t xml:space="preserve"> Many church activities involve organizing events, leading groups, or serving the community. This allows young people to develop practical skills like leadership, teamwork, communication, and a heart for service, which are valuable in all aspects of life.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c) Describe two ways the church promotes moral values in the community.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Through Preaching and Teaching:</w:t>
      </w:r>
      <w:r w:rsidRPr="00EC5544">
        <w:rPr>
          <w:rFonts w:ascii="Times New Roman" w:eastAsia="Times New Roman" w:hAnsi="Times New Roman" w:cs="Times New Roman"/>
          <w:sz w:val="24"/>
          <w:szCs w:val="24"/>
        </w:rPr>
        <w:t xml:space="preserve"> Churches regularly preach and teach on biblical principles and moral values such as honesty, integrity, compassion, forgiveness, and justice. These sermons and lessons guide congregants and, by extension, the wider community, on how to live ethically.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Through Community Outreach and Social Programs:</w:t>
      </w:r>
      <w:r w:rsidRPr="00EC5544">
        <w:rPr>
          <w:rFonts w:ascii="Times New Roman" w:eastAsia="Times New Roman" w:hAnsi="Times New Roman" w:cs="Times New Roman"/>
          <w:sz w:val="24"/>
          <w:szCs w:val="24"/>
        </w:rPr>
        <w:t xml:space="preserve"> Churches often initiate and support programs that address societal needs, such as feeding the poor, providing shelter for the homeless, or offering counseling services. These actions demonstrate moral values in practice and inspire others to act compassionately and justly. iii. </w:t>
      </w:r>
      <w:r w:rsidRPr="00EC5544">
        <w:rPr>
          <w:rFonts w:ascii="Times New Roman" w:eastAsia="Times New Roman" w:hAnsi="Times New Roman" w:cs="Times New Roman"/>
          <w:b/>
          <w:bCs/>
          <w:sz w:val="24"/>
          <w:szCs w:val="24"/>
        </w:rPr>
        <w:t>Setting an Example through its Members:</w:t>
      </w:r>
      <w:r w:rsidRPr="00EC5544">
        <w:rPr>
          <w:rFonts w:ascii="Times New Roman" w:eastAsia="Times New Roman" w:hAnsi="Times New Roman" w:cs="Times New Roman"/>
          <w:sz w:val="24"/>
          <w:szCs w:val="24"/>
        </w:rPr>
        <w:t xml:space="preserve"> The collective behavior of church members, who are encouraged to live according to Christian moral standards, serves as a visible example of ethical conduct within the community.</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iv. </w:t>
      </w:r>
      <w:r w:rsidRPr="00EC5544">
        <w:rPr>
          <w:rFonts w:ascii="Times New Roman" w:eastAsia="Times New Roman" w:hAnsi="Times New Roman" w:cs="Times New Roman"/>
          <w:b/>
          <w:bCs/>
          <w:sz w:val="24"/>
          <w:szCs w:val="24"/>
        </w:rPr>
        <w:t>Advocacy for Justice and Human Rights:</w:t>
      </w:r>
      <w:r w:rsidRPr="00EC5544">
        <w:rPr>
          <w:rFonts w:ascii="Times New Roman" w:eastAsia="Times New Roman" w:hAnsi="Times New Roman" w:cs="Times New Roman"/>
          <w:sz w:val="24"/>
          <w:szCs w:val="24"/>
        </w:rPr>
        <w:t xml:space="preserve"> Churches frequently advocate for policies and practices that align with Christian moral values, such as fair treatment for all, protection of the </w:t>
      </w:r>
      <w:proofErr w:type="gramStart"/>
      <w:r w:rsidRPr="00EC5544">
        <w:rPr>
          <w:rFonts w:ascii="Times New Roman" w:eastAsia="Times New Roman" w:hAnsi="Times New Roman" w:cs="Times New Roman"/>
          <w:sz w:val="24"/>
          <w:szCs w:val="24"/>
        </w:rPr>
        <w:t>vulnerable,</w:t>
      </w:r>
      <w:proofErr w:type="gramEnd"/>
      <w:r w:rsidRPr="00EC5544">
        <w:rPr>
          <w:rFonts w:ascii="Times New Roman" w:eastAsia="Times New Roman" w:hAnsi="Times New Roman" w:cs="Times New Roman"/>
          <w:sz w:val="24"/>
          <w:szCs w:val="24"/>
        </w:rPr>
        <w:t xml:space="preserve"> and peace-building initiatives.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23:</w:t>
      </w:r>
      <w:r w:rsidRPr="00EC5544">
        <w:rPr>
          <w:rFonts w:ascii="Times New Roman" w:eastAsia="Times New Roman" w:hAnsi="Times New Roman" w:cs="Times New Roman"/>
          <w:sz w:val="24"/>
          <w:szCs w:val="24"/>
        </w:rPr>
        <w:t xml:space="preserve"> A Grade 7 class is learning about the story of creation. Their teacher emphasizes God's power and the beauty of His handiwork.</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a) State two key lessons a Christian can learn from the Genesis account of creation. (2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God is the ultimate Creator and Sustainer:</w:t>
      </w:r>
      <w:r w:rsidRPr="00EC5544">
        <w:rPr>
          <w:rFonts w:ascii="Times New Roman" w:eastAsia="Times New Roman" w:hAnsi="Times New Roman" w:cs="Times New Roman"/>
          <w:sz w:val="24"/>
          <w:szCs w:val="24"/>
        </w:rPr>
        <w:t xml:space="preserve"> The Genesis account reveals God as the all-powerful being who brought everything into existence from nothing and continues to uphold it. This teaches humility and awe towards God.</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Humanity is created in God's image and given dominion/stewardship:</w:t>
      </w:r>
      <w:r w:rsidRPr="00EC5544">
        <w:rPr>
          <w:rFonts w:ascii="Times New Roman" w:eastAsia="Times New Roman" w:hAnsi="Times New Roman" w:cs="Times New Roman"/>
          <w:sz w:val="24"/>
          <w:szCs w:val="24"/>
        </w:rPr>
        <w:t xml:space="preserve"> Christians learn that humans have a unique dignity and purpose, being made in God's likeness, and are entrusted with the responsibility to care for His creation.</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Creation is inherently good and beautiful:</w:t>
      </w:r>
      <w:r w:rsidRPr="00EC5544">
        <w:rPr>
          <w:rFonts w:ascii="Times New Roman" w:eastAsia="Times New Roman" w:hAnsi="Times New Roman" w:cs="Times New Roman"/>
          <w:sz w:val="24"/>
          <w:szCs w:val="24"/>
        </w:rPr>
        <w:t xml:space="preserve"> The repeated phrase "it was good" highlights the inherent value and perfection of God's creation, before the fall.</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b) How does appreciating God's creation influence a Christian's behavior towards the environment? (3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Fosters a sense of stewardship:</w:t>
      </w:r>
      <w:r w:rsidRPr="00EC5544">
        <w:rPr>
          <w:rFonts w:ascii="Times New Roman" w:eastAsia="Times New Roman" w:hAnsi="Times New Roman" w:cs="Times New Roman"/>
          <w:sz w:val="24"/>
          <w:szCs w:val="24"/>
        </w:rPr>
        <w:t xml:space="preserve"> Recognizing that creation belongs to God and humans are merely caretakers leads Christians to manage natural resources responsibly, avoiding waste and exploitation.</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Inspires conservation and protection:</w:t>
      </w:r>
      <w:r w:rsidRPr="00EC5544">
        <w:rPr>
          <w:rFonts w:ascii="Times New Roman" w:eastAsia="Times New Roman" w:hAnsi="Times New Roman" w:cs="Times New Roman"/>
          <w:sz w:val="24"/>
          <w:szCs w:val="24"/>
        </w:rPr>
        <w:t xml:space="preserve"> Appreciation for the beauty and intricate design of creation motivates Christians to protect ecosystems, conserve biodiversity, and advocate for environmental sustainability.</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Promotes responsible consumption and lifestyle:</w:t>
      </w:r>
      <w:r w:rsidRPr="00EC5544">
        <w:rPr>
          <w:rFonts w:ascii="Times New Roman" w:eastAsia="Times New Roman" w:hAnsi="Times New Roman" w:cs="Times New Roman"/>
          <w:sz w:val="24"/>
          <w:szCs w:val="24"/>
        </w:rPr>
        <w:t xml:space="preserve"> Christians may adopt lifestyles that minimize their environmental impact, such as reducing consumption, recycling, and supporting ethical production, out of respect for God's creation.</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c) In what two ways can young people demonstrate their gratitude for God's creation?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Participating in environmental conservation efforts:</w:t>
      </w:r>
      <w:r w:rsidRPr="00EC5544">
        <w:rPr>
          <w:rFonts w:ascii="Times New Roman" w:eastAsia="Times New Roman" w:hAnsi="Times New Roman" w:cs="Times New Roman"/>
          <w:sz w:val="24"/>
          <w:szCs w:val="24"/>
        </w:rPr>
        <w:t xml:space="preserve"> This includes actions like tree planting, cleaning up litter in their communities, conserving water and energy, and supporting initiatives that protect natural habitats.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Learning about and appreciating nature:</w:t>
      </w:r>
      <w:r w:rsidRPr="00EC5544">
        <w:rPr>
          <w:rFonts w:ascii="Times New Roman" w:eastAsia="Times New Roman" w:hAnsi="Times New Roman" w:cs="Times New Roman"/>
          <w:sz w:val="24"/>
          <w:szCs w:val="24"/>
        </w:rPr>
        <w:t xml:space="preserve"> Taking time to study and enjoy the natural world, understanding its complexities and beauty, and sharing this appreciation with others.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iii. </w:t>
      </w:r>
      <w:r w:rsidRPr="00EC5544">
        <w:rPr>
          <w:rFonts w:ascii="Times New Roman" w:eastAsia="Times New Roman" w:hAnsi="Times New Roman" w:cs="Times New Roman"/>
          <w:b/>
          <w:bCs/>
          <w:sz w:val="24"/>
          <w:szCs w:val="24"/>
        </w:rPr>
        <w:t>Advocating for sustainable practices:</w:t>
      </w:r>
      <w:r w:rsidRPr="00EC5544">
        <w:rPr>
          <w:rFonts w:ascii="Times New Roman" w:eastAsia="Times New Roman" w:hAnsi="Times New Roman" w:cs="Times New Roman"/>
          <w:sz w:val="24"/>
          <w:szCs w:val="24"/>
        </w:rPr>
        <w:t xml:space="preserve"> Speaking out against environmental destruction and encouraging others to adopt eco-friendly habits in their homes and schools.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iv. </w:t>
      </w:r>
      <w:r w:rsidRPr="00EC5544">
        <w:rPr>
          <w:rFonts w:ascii="Times New Roman" w:eastAsia="Times New Roman" w:hAnsi="Times New Roman" w:cs="Times New Roman"/>
          <w:b/>
          <w:bCs/>
          <w:sz w:val="24"/>
          <w:szCs w:val="24"/>
        </w:rPr>
        <w:t>Using resources responsibly:</w:t>
      </w:r>
      <w:r w:rsidRPr="00EC5544">
        <w:rPr>
          <w:rFonts w:ascii="Times New Roman" w:eastAsia="Times New Roman" w:hAnsi="Times New Roman" w:cs="Times New Roman"/>
          <w:sz w:val="24"/>
          <w:szCs w:val="24"/>
        </w:rPr>
        <w:t xml:space="preserve"> Avoiding waste, reusing items, and recycling to minimize their impact on the environment.</w:t>
      </w:r>
    </w:p>
    <w:p w:rsidR="00EC5544" w:rsidRPr="00EC5544" w:rsidRDefault="00EC5544" w:rsidP="00100590">
      <w:pPr>
        <w:spacing w:after="0"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24:</w:t>
      </w:r>
      <w:r w:rsidRPr="00EC5544">
        <w:rPr>
          <w:rFonts w:ascii="Times New Roman" w:eastAsia="Times New Roman" w:hAnsi="Times New Roman" w:cs="Times New Roman"/>
          <w:sz w:val="24"/>
          <w:szCs w:val="24"/>
        </w:rPr>
        <w:t xml:space="preserve"> A group of Grade 8 students is discussing the challenges faced by young people today, such as peer pressure and social media influence.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a) Identify two challenges young people face in upholding Christian values in contemporary society. (2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Peer Pressure:</w:t>
      </w:r>
      <w:r w:rsidRPr="00EC5544">
        <w:rPr>
          <w:rFonts w:ascii="Times New Roman" w:eastAsia="Times New Roman" w:hAnsi="Times New Roman" w:cs="Times New Roman"/>
          <w:sz w:val="24"/>
          <w:szCs w:val="24"/>
        </w:rPr>
        <w:t xml:space="preserve"> The strong influence of friends and social groups can push young people towards behaviors and values that contradict Christian teachings (e.g., substance abuse, premarital sex, dishonesty).</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Social Media Influence:</w:t>
      </w:r>
      <w:r w:rsidRPr="00EC5544">
        <w:rPr>
          <w:rFonts w:ascii="Times New Roman" w:eastAsia="Times New Roman" w:hAnsi="Times New Roman" w:cs="Times New Roman"/>
          <w:sz w:val="24"/>
          <w:szCs w:val="24"/>
        </w:rPr>
        <w:t xml:space="preserve"> Exposure to vast amounts of content, often promoting secular values, materialism, unrealistic standards of beauty, and instant gratification, can make it difficult for young people to discern and adhere to Christian principles.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iii. </w:t>
      </w:r>
      <w:r w:rsidRPr="00EC5544">
        <w:rPr>
          <w:rFonts w:ascii="Times New Roman" w:eastAsia="Times New Roman" w:hAnsi="Times New Roman" w:cs="Times New Roman"/>
          <w:b/>
          <w:bCs/>
          <w:sz w:val="24"/>
          <w:szCs w:val="24"/>
        </w:rPr>
        <w:t>Secularization/Moral Relativism:</w:t>
      </w:r>
      <w:r w:rsidRPr="00EC5544">
        <w:rPr>
          <w:rFonts w:ascii="Times New Roman" w:eastAsia="Times New Roman" w:hAnsi="Times New Roman" w:cs="Times New Roman"/>
          <w:sz w:val="24"/>
          <w:szCs w:val="24"/>
        </w:rPr>
        <w:t xml:space="preserve"> A growing societal trend where religious values are seen as personal opinions rather than absolute truths, leading to a questioning of traditional Christian moral stances.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iv. </w:t>
      </w:r>
      <w:r w:rsidRPr="00EC5544">
        <w:rPr>
          <w:rFonts w:ascii="Times New Roman" w:eastAsia="Times New Roman" w:hAnsi="Times New Roman" w:cs="Times New Roman"/>
          <w:b/>
          <w:bCs/>
          <w:sz w:val="24"/>
          <w:szCs w:val="24"/>
        </w:rPr>
        <w:t>Materialism and Consumerism:</w:t>
      </w:r>
      <w:r w:rsidRPr="00EC5544">
        <w:rPr>
          <w:rFonts w:ascii="Times New Roman" w:eastAsia="Times New Roman" w:hAnsi="Times New Roman" w:cs="Times New Roman"/>
          <w:sz w:val="24"/>
          <w:szCs w:val="24"/>
        </w:rPr>
        <w:t xml:space="preserve"> The emphasis on acquiring possessions and wealth can distract young people from spiritual values and a focus on serving others.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b) Suggest two ways the Church can support young people in navigating these challenges.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Providing sound biblical teaching and discipleship:</w:t>
      </w:r>
      <w:r w:rsidRPr="00EC5544">
        <w:rPr>
          <w:rFonts w:ascii="Times New Roman" w:eastAsia="Times New Roman" w:hAnsi="Times New Roman" w:cs="Times New Roman"/>
          <w:sz w:val="24"/>
          <w:szCs w:val="24"/>
        </w:rPr>
        <w:t xml:space="preserve"> The Church can offer relevant and engaging lessons on Christian values, ethics, and decision-making, helping young people understand how to apply biblical principles to contemporary issues. This could be through youth programs, Sunday school, or mentorship.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Creating safe and supportive fellowship environments:</w:t>
      </w:r>
      <w:r w:rsidRPr="00EC5544">
        <w:rPr>
          <w:rFonts w:ascii="Times New Roman" w:eastAsia="Times New Roman" w:hAnsi="Times New Roman" w:cs="Times New Roman"/>
          <w:sz w:val="24"/>
          <w:szCs w:val="24"/>
        </w:rPr>
        <w:t xml:space="preserve"> Establishing strong youth groups and mentorship programs where young people feel accepted, can openly discuss their struggles, and receive encouragement and guidance from trusted adults and peers who share their faith.</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Equipping them with critical thinking skills:</w:t>
      </w:r>
      <w:r w:rsidRPr="00EC5544">
        <w:rPr>
          <w:rFonts w:ascii="Times New Roman" w:eastAsia="Times New Roman" w:hAnsi="Times New Roman" w:cs="Times New Roman"/>
          <w:sz w:val="24"/>
          <w:szCs w:val="24"/>
        </w:rPr>
        <w:t xml:space="preserve"> Teaching young people how to critically evaluate information from social media and popular culture in light of Christian truth, enabling them to make informed choices rather than simply conforming.</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c) Explain three biblical teachings that can guide young people in making responsible choices. (6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proofErr w:type="gramStart"/>
      <w:r w:rsidRPr="00EC5544">
        <w:rPr>
          <w:rFonts w:ascii="Times New Roman" w:eastAsia="Times New Roman" w:hAnsi="Times New Roman" w:cs="Times New Roman"/>
          <w:sz w:val="24"/>
          <w:szCs w:val="24"/>
        </w:rPr>
        <w:lastRenderedPageBreak/>
        <w:t>i</w:t>
      </w:r>
      <w:proofErr w:type="gramEnd"/>
      <w:r w:rsidRPr="00EC5544">
        <w:rPr>
          <w:rFonts w:ascii="Times New Roman" w:eastAsia="Times New Roman" w:hAnsi="Times New Roman" w:cs="Times New Roman"/>
          <w:sz w:val="24"/>
          <w:szCs w:val="24"/>
        </w:rPr>
        <w:t xml:space="preserve">. </w:t>
      </w:r>
      <w:r w:rsidRPr="00EC5544">
        <w:rPr>
          <w:rFonts w:ascii="Times New Roman" w:eastAsia="Times New Roman" w:hAnsi="Times New Roman" w:cs="Times New Roman"/>
          <w:b/>
          <w:bCs/>
          <w:sz w:val="24"/>
          <w:szCs w:val="24"/>
        </w:rPr>
        <w:t>The Golden Rule (Matthew 7:12): "So in everything, do to others what you would have them do to you, for this sums up the Law and the Prophets."</w:t>
      </w:r>
      <w:r w:rsidRPr="00EC5544">
        <w:rPr>
          <w:rFonts w:ascii="Times New Roman" w:eastAsia="Times New Roman" w:hAnsi="Times New Roman" w:cs="Times New Roman"/>
          <w:sz w:val="24"/>
          <w:szCs w:val="24"/>
        </w:rPr>
        <w:t xml:space="preserve"> This teaching encourages empathy and consideration for others. When faced with a choice, young people can ask themselves how their actions would affect others if the roles were reversed, promoting responsible and loving interactions.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 xml:space="preserve">Flee from Idolatry/Put God First (Exodus 20:3, Matthew 22:37-38): "You shall have no other gods before </w:t>
      </w:r>
      <w:proofErr w:type="gramStart"/>
      <w:r w:rsidRPr="00EC5544">
        <w:rPr>
          <w:rFonts w:ascii="Times New Roman" w:eastAsia="Times New Roman" w:hAnsi="Times New Roman" w:cs="Times New Roman"/>
          <w:b/>
          <w:bCs/>
          <w:sz w:val="24"/>
          <w:szCs w:val="24"/>
        </w:rPr>
        <w:t>me</w:t>
      </w:r>
      <w:proofErr w:type="gramEnd"/>
      <w:r w:rsidRPr="00EC5544">
        <w:rPr>
          <w:rFonts w:ascii="Times New Roman" w:eastAsia="Times New Roman" w:hAnsi="Times New Roman" w:cs="Times New Roman"/>
          <w:b/>
          <w:bCs/>
          <w:sz w:val="24"/>
          <w:szCs w:val="24"/>
        </w:rPr>
        <w:t>." and "Love the Lord your God with all your heart and with all your soul and with all your mind."</w:t>
      </w:r>
      <w:r w:rsidRPr="00EC5544">
        <w:rPr>
          <w:rFonts w:ascii="Times New Roman" w:eastAsia="Times New Roman" w:hAnsi="Times New Roman" w:cs="Times New Roman"/>
          <w:sz w:val="24"/>
          <w:szCs w:val="24"/>
        </w:rPr>
        <w:t xml:space="preserve"> This teaching </w:t>
      </w:r>
      <w:proofErr w:type="gramStart"/>
      <w:r w:rsidRPr="00EC5544">
        <w:rPr>
          <w:rFonts w:ascii="Times New Roman" w:eastAsia="Times New Roman" w:hAnsi="Times New Roman" w:cs="Times New Roman"/>
          <w:sz w:val="24"/>
          <w:szCs w:val="24"/>
        </w:rPr>
        <w:t>guides</w:t>
      </w:r>
      <w:proofErr w:type="gramEnd"/>
      <w:r w:rsidRPr="00EC5544">
        <w:rPr>
          <w:rFonts w:ascii="Times New Roman" w:eastAsia="Times New Roman" w:hAnsi="Times New Roman" w:cs="Times New Roman"/>
          <w:sz w:val="24"/>
          <w:szCs w:val="24"/>
        </w:rPr>
        <w:t xml:space="preserve"> young people to prioritize their relationship with God above all else, including peer approval, material possessions, or fleeting trends. It encourages them to seek God's will first in their decisions, rather than succumbing to harmful influences.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iii. </w:t>
      </w:r>
      <w:r w:rsidRPr="00EC5544">
        <w:rPr>
          <w:rFonts w:ascii="Times New Roman" w:eastAsia="Times New Roman" w:hAnsi="Times New Roman" w:cs="Times New Roman"/>
          <w:b/>
          <w:bCs/>
          <w:sz w:val="24"/>
          <w:szCs w:val="24"/>
        </w:rPr>
        <w:t>Self-Control/Discipline (Galatians 5:22-23: "But the fruit of the Spirit is love, joy, peace, forbearance, kindness, goodness, faithfulness, gentleness and self-control." and Proverbs 25:28: "Like a city whose walls are broken down is a person who lacks self-control."):</w:t>
      </w:r>
      <w:r w:rsidRPr="00EC5544">
        <w:rPr>
          <w:rFonts w:ascii="Times New Roman" w:eastAsia="Times New Roman" w:hAnsi="Times New Roman" w:cs="Times New Roman"/>
          <w:sz w:val="24"/>
          <w:szCs w:val="24"/>
        </w:rPr>
        <w:t xml:space="preserve"> The Bible emphasizes the importance of self-control over impulses and desires. This guides young people to resist peer pressure, manage their time on social media, and make wise choices regarding their bodies and relationships, rather than being driven by immediate gratification.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Wisdom (Proverbs 3:5-6: "Trust in the Lord with all your heart and lean not on your own understanding; in all your ways submit to him, and he will make your paths straight."):</w:t>
      </w:r>
      <w:r w:rsidRPr="00EC5544">
        <w:rPr>
          <w:rFonts w:ascii="Times New Roman" w:eastAsia="Times New Roman" w:hAnsi="Times New Roman" w:cs="Times New Roman"/>
          <w:sz w:val="24"/>
          <w:szCs w:val="24"/>
        </w:rPr>
        <w:t xml:space="preserve"> The Bible encourages seeking wisdom and discernment, especially from God and trusted mentors. This teaching prompts young people to seek advice, pray for guidance, and consider the long-term consequences of their choices, rather than acting impulsively.</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25:</w:t>
      </w:r>
      <w:r w:rsidRPr="00EC5544">
        <w:rPr>
          <w:rFonts w:ascii="Times New Roman" w:eastAsia="Times New Roman" w:hAnsi="Times New Roman" w:cs="Times New Roman"/>
          <w:sz w:val="24"/>
          <w:szCs w:val="24"/>
        </w:rPr>
        <w:t xml:space="preserve"> A community is experiencing tribal conflict, leading to displacement and loss of lives. A local interfaith group is working towards peace and reconciliation.</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a) From a Christian perspective, identify two causes of conflict in society. (2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Sin and Selfishness:</w:t>
      </w:r>
      <w:r w:rsidRPr="00EC5544">
        <w:rPr>
          <w:rFonts w:ascii="Times New Roman" w:eastAsia="Times New Roman" w:hAnsi="Times New Roman" w:cs="Times New Roman"/>
          <w:sz w:val="24"/>
          <w:szCs w:val="24"/>
        </w:rPr>
        <w:t xml:space="preserve"> The inherent human inclination towards sin, pride, greed, and selfish desires (e.g., James 4:1-3) leads to competition, injustice, and a disregard for the well-being of others, fueling conflict.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Injustice and Inequality:</w:t>
      </w:r>
      <w:r w:rsidRPr="00EC5544">
        <w:rPr>
          <w:rFonts w:ascii="Times New Roman" w:eastAsia="Times New Roman" w:hAnsi="Times New Roman" w:cs="Times New Roman"/>
          <w:sz w:val="24"/>
          <w:szCs w:val="24"/>
        </w:rPr>
        <w:t xml:space="preserve"> Disparities in resource distribution, unequal treatment, and systemic oppression can create resentment, anger, and a sense of grievance, leading to social unrest and conflict.</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Lack of Forgiveness and Reconciliation:</w:t>
      </w:r>
      <w:r w:rsidRPr="00EC5544">
        <w:rPr>
          <w:rFonts w:ascii="Times New Roman" w:eastAsia="Times New Roman" w:hAnsi="Times New Roman" w:cs="Times New Roman"/>
          <w:sz w:val="24"/>
          <w:szCs w:val="24"/>
        </w:rPr>
        <w:t xml:space="preserve"> The unwillingness of individuals or groups to forgive past wrongs and seek reconciliation perpetuates cycles of bitterness and revenge, hindering peace. iv. </w:t>
      </w:r>
      <w:r w:rsidRPr="00EC5544">
        <w:rPr>
          <w:rFonts w:ascii="Times New Roman" w:eastAsia="Times New Roman" w:hAnsi="Times New Roman" w:cs="Times New Roman"/>
          <w:b/>
          <w:bCs/>
          <w:sz w:val="24"/>
          <w:szCs w:val="24"/>
        </w:rPr>
        <w:t>Misunderstanding and Prejudice:</w:t>
      </w:r>
      <w:r w:rsidRPr="00EC5544">
        <w:rPr>
          <w:rFonts w:ascii="Times New Roman" w:eastAsia="Times New Roman" w:hAnsi="Times New Roman" w:cs="Times New Roman"/>
          <w:sz w:val="24"/>
          <w:szCs w:val="24"/>
        </w:rPr>
        <w:t xml:space="preserve"> Ignorance, stereotypes, and a lack of empathy towards those from different backgrounds can lead to suspicion, fear, and ultimately conflict.</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b) Describe two roles Christians can play in promoting peace in their communities.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Being Peacemakers and Reconcilers:</w:t>
      </w:r>
      <w:r w:rsidRPr="00EC5544">
        <w:rPr>
          <w:rFonts w:ascii="Times New Roman" w:eastAsia="Times New Roman" w:hAnsi="Times New Roman" w:cs="Times New Roman"/>
          <w:sz w:val="24"/>
          <w:szCs w:val="24"/>
        </w:rPr>
        <w:t xml:space="preserve"> Christians are called to actively pursue peace (Matthew 5:9) by mediating disputes, fostering dialogue between conflicting parties, and encouraging forgiveness and reconciliation. They can facilitate safe spaces for communication and understanding.</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Advocating for Justice:</w:t>
      </w:r>
      <w:r w:rsidRPr="00EC5544">
        <w:rPr>
          <w:rFonts w:ascii="Times New Roman" w:eastAsia="Times New Roman" w:hAnsi="Times New Roman" w:cs="Times New Roman"/>
          <w:sz w:val="24"/>
          <w:szCs w:val="24"/>
        </w:rPr>
        <w:t xml:space="preserve"> Promoting peace involves addressing the root causes of conflict, such as injustice and inequality. Christians can advocate for fair policies, human rights, and equitable distribution of resources, working to dismantle systems that perpetuate conflict. iii. </w:t>
      </w:r>
      <w:r w:rsidRPr="00EC5544">
        <w:rPr>
          <w:rFonts w:ascii="Times New Roman" w:eastAsia="Times New Roman" w:hAnsi="Times New Roman" w:cs="Times New Roman"/>
          <w:b/>
          <w:bCs/>
          <w:sz w:val="24"/>
          <w:szCs w:val="24"/>
        </w:rPr>
        <w:t>Living by Example:</w:t>
      </w:r>
      <w:r w:rsidRPr="00EC5544">
        <w:rPr>
          <w:rFonts w:ascii="Times New Roman" w:eastAsia="Times New Roman" w:hAnsi="Times New Roman" w:cs="Times New Roman"/>
          <w:sz w:val="24"/>
          <w:szCs w:val="24"/>
        </w:rPr>
        <w:t xml:space="preserve"> By demonstrating love, compassion, and </w:t>
      </w:r>
      <w:r w:rsidRPr="00EC5544">
        <w:rPr>
          <w:rFonts w:ascii="Times New Roman" w:eastAsia="Times New Roman" w:hAnsi="Times New Roman" w:cs="Times New Roman"/>
          <w:sz w:val="24"/>
          <w:szCs w:val="24"/>
        </w:rPr>
        <w:lastRenderedPageBreak/>
        <w:t xml:space="preserve">non-violence in their daily lives and relationships, Christians can model peaceful coexistence and inspire others to adopt similar behaviors.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Prayer and Spiritual Warfare:</w:t>
      </w:r>
      <w:r w:rsidRPr="00EC5544">
        <w:rPr>
          <w:rFonts w:ascii="Times New Roman" w:eastAsia="Times New Roman" w:hAnsi="Times New Roman" w:cs="Times New Roman"/>
          <w:sz w:val="24"/>
          <w:szCs w:val="24"/>
        </w:rPr>
        <w:t xml:space="preserve"> Engaging in prayer for peace and for those involved in conflict, believing in God's power to transform hearts and circumstances.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 Using specific examples from the Bible, explain how reconciliation can transform relationships. (4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Joseph and his brothers (Genesis 45:1-15):</w:t>
      </w:r>
      <w:r w:rsidRPr="00EC5544">
        <w:rPr>
          <w:rFonts w:ascii="Times New Roman" w:eastAsia="Times New Roman" w:hAnsi="Times New Roman" w:cs="Times New Roman"/>
          <w:sz w:val="24"/>
          <w:szCs w:val="24"/>
        </w:rPr>
        <w:t xml:space="preserve"> After years of betrayal and separation, Joseph, who had become powerful in Egypt, forgave his brothers who had sold him into slavery. His act of forgiveness and reconciliation transformed their relationship from one of guilt, fear, and resentment into one of restoration, familial love, and mutual support, saving their family from famine.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 xml:space="preserve">Philemon and </w:t>
      </w:r>
      <w:proofErr w:type="spellStart"/>
      <w:r w:rsidRPr="00EC5544">
        <w:rPr>
          <w:rFonts w:ascii="Times New Roman" w:eastAsia="Times New Roman" w:hAnsi="Times New Roman" w:cs="Times New Roman"/>
          <w:b/>
          <w:bCs/>
          <w:sz w:val="24"/>
          <w:szCs w:val="24"/>
        </w:rPr>
        <w:t>Onesimus</w:t>
      </w:r>
      <w:proofErr w:type="spellEnd"/>
      <w:r w:rsidRPr="00EC5544">
        <w:rPr>
          <w:rFonts w:ascii="Times New Roman" w:eastAsia="Times New Roman" w:hAnsi="Times New Roman" w:cs="Times New Roman"/>
          <w:b/>
          <w:bCs/>
          <w:sz w:val="24"/>
          <w:szCs w:val="24"/>
        </w:rPr>
        <w:t xml:space="preserve"> (Philemon 1:8-20):</w:t>
      </w:r>
      <w:r w:rsidRPr="00EC5544">
        <w:rPr>
          <w:rFonts w:ascii="Times New Roman" w:eastAsia="Times New Roman" w:hAnsi="Times New Roman" w:cs="Times New Roman"/>
          <w:sz w:val="24"/>
          <w:szCs w:val="24"/>
        </w:rPr>
        <w:t xml:space="preserve"> </w:t>
      </w:r>
      <w:proofErr w:type="spellStart"/>
      <w:r w:rsidRPr="00EC5544">
        <w:rPr>
          <w:rFonts w:ascii="Times New Roman" w:eastAsia="Times New Roman" w:hAnsi="Times New Roman" w:cs="Times New Roman"/>
          <w:sz w:val="24"/>
          <w:szCs w:val="24"/>
        </w:rPr>
        <w:t>Onesimus</w:t>
      </w:r>
      <w:proofErr w:type="spellEnd"/>
      <w:r w:rsidRPr="00EC5544">
        <w:rPr>
          <w:rFonts w:ascii="Times New Roman" w:eastAsia="Times New Roman" w:hAnsi="Times New Roman" w:cs="Times New Roman"/>
          <w:sz w:val="24"/>
          <w:szCs w:val="24"/>
        </w:rPr>
        <w:t xml:space="preserve">, a runaway slave, encountered Paul and became a Christian. Paul then urged Philemon, </w:t>
      </w:r>
      <w:proofErr w:type="spellStart"/>
      <w:r w:rsidRPr="00EC5544">
        <w:rPr>
          <w:rFonts w:ascii="Times New Roman" w:eastAsia="Times New Roman" w:hAnsi="Times New Roman" w:cs="Times New Roman"/>
          <w:sz w:val="24"/>
          <w:szCs w:val="24"/>
        </w:rPr>
        <w:t>Onesimus's</w:t>
      </w:r>
      <w:proofErr w:type="spellEnd"/>
      <w:r w:rsidRPr="00EC5544">
        <w:rPr>
          <w:rFonts w:ascii="Times New Roman" w:eastAsia="Times New Roman" w:hAnsi="Times New Roman" w:cs="Times New Roman"/>
          <w:sz w:val="24"/>
          <w:szCs w:val="24"/>
        </w:rPr>
        <w:t xml:space="preserve"> master and a fellow Christian, to forgive </w:t>
      </w:r>
      <w:proofErr w:type="spellStart"/>
      <w:r w:rsidRPr="00EC5544">
        <w:rPr>
          <w:rFonts w:ascii="Times New Roman" w:eastAsia="Times New Roman" w:hAnsi="Times New Roman" w:cs="Times New Roman"/>
          <w:sz w:val="24"/>
          <w:szCs w:val="24"/>
        </w:rPr>
        <w:t>Onesimus</w:t>
      </w:r>
      <w:proofErr w:type="spellEnd"/>
      <w:r w:rsidRPr="00EC5544">
        <w:rPr>
          <w:rFonts w:ascii="Times New Roman" w:eastAsia="Times New Roman" w:hAnsi="Times New Roman" w:cs="Times New Roman"/>
          <w:sz w:val="24"/>
          <w:szCs w:val="24"/>
        </w:rPr>
        <w:t xml:space="preserve"> and receive him back not just as a slave, but as a beloved brother in Christ. This reconciliation transformed their relationship from one of master-slave with potential legal repercussions to one based on mutual respect and Christian brotherhood.</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26:</w:t>
      </w:r>
      <w:r w:rsidRPr="00EC5544">
        <w:rPr>
          <w:rFonts w:ascii="Times New Roman" w:eastAsia="Times New Roman" w:hAnsi="Times New Roman" w:cs="Times New Roman"/>
          <w:sz w:val="24"/>
          <w:szCs w:val="24"/>
        </w:rPr>
        <w:t xml:space="preserve"> A Grade 8 student is struggling with feelings of loneliness and isolation. They remember hearing about the comfort found in Christian fellowship.</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a) What is the significance of fellowship within the Christian community? (2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Mutual Support and Encouragement:</w:t>
      </w:r>
      <w:r w:rsidRPr="00EC5544">
        <w:rPr>
          <w:rFonts w:ascii="Times New Roman" w:eastAsia="Times New Roman" w:hAnsi="Times New Roman" w:cs="Times New Roman"/>
          <w:sz w:val="24"/>
          <w:szCs w:val="24"/>
        </w:rPr>
        <w:t xml:space="preserve"> Fellowship provides a vital network where believers can share burdens, offer comfort, pray for each other, and provide practical assistance in times of need, preventing isolation.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Spiritual Growth and Accountability:</w:t>
      </w:r>
      <w:r w:rsidRPr="00EC5544">
        <w:rPr>
          <w:rFonts w:ascii="Times New Roman" w:eastAsia="Times New Roman" w:hAnsi="Times New Roman" w:cs="Times New Roman"/>
          <w:sz w:val="24"/>
          <w:szCs w:val="24"/>
        </w:rPr>
        <w:t xml:space="preserve"> Through fellowship, Christians can learn from each other, share insights from God's Word, and hold each other accountable to live out their faith, fostering collective and individual spiritual development. iii. </w:t>
      </w:r>
      <w:r w:rsidRPr="00EC5544">
        <w:rPr>
          <w:rFonts w:ascii="Times New Roman" w:eastAsia="Times New Roman" w:hAnsi="Times New Roman" w:cs="Times New Roman"/>
          <w:b/>
          <w:bCs/>
          <w:sz w:val="24"/>
          <w:szCs w:val="24"/>
        </w:rPr>
        <w:t>Sense of Belonging and Identity:</w:t>
      </w:r>
      <w:r w:rsidRPr="00EC5544">
        <w:rPr>
          <w:rFonts w:ascii="Times New Roman" w:eastAsia="Times New Roman" w:hAnsi="Times New Roman" w:cs="Times New Roman"/>
          <w:sz w:val="24"/>
          <w:szCs w:val="24"/>
        </w:rPr>
        <w:t xml:space="preserve"> Being part of a Christian community provides a sense of belonging, acceptance, and shared identity in Christ, reducing feelings of loneliness and isolation.</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 How can a Christian youth group provide support and encouragement to its members? (3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Creating a safe and inclusive environment:</w:t>
      </w:r>
      <w:r w:rsidRPr="00EC5544">
        <w:rPr>
          <w:rFonts w:ascii="Times New Roman" w:eastAsia="Times New Roman" w:hAnsi="Times New Roman" w:cs="Times New Roman"/>
          <w:sz w:val="24"/>
          <w:szCs w:val="24"/>
        </w:rPr>
        <w:t xml:space="preserve"> By fostering an atmosphere where young people feel comfortable sharing their struggles, asking questions, and being vulnerable without fear of judgment.</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Peer-to-peer mentorship and sharing:</w:t>
      </w:r>
      <w:r w:rsidRPr="00EC5544">
        <w:rPr>
          <w:rFonts w:ascii="Times New Roman" w:eastAsia="Times New Roman" w:hAnsi="Times New Roman" w:cs="Times New Roman"/>
          <w:sz w:val="24"/>
          <w:szCs w:val="24"/>
        </w:rPr>
        <w:t xml:space="preserve"> Facilitating opportunities for members to share their experiences, offer advice, and encourage one another through shared challenges, fostering empathy and mutual understanding.</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Providing spiritual guidance and activities:</w:t>
      </w:r>
      <w:r w:rsidRPr="00EC5544">
        <w:rPr>
          <w:rFonts w:ascii="Times New Roman" w:eastAsia="Times New Roman" w:hAnsi="Times New Roman" w:cs="Times New Roman"/>
          <w:sz w:val="24"/>
          <w:szCs w:val="24"/>
        </w:rPr>
        <w:t xml:space="preserve"> Organizing Bible studies, prayer meetings, retreats, and social events that strengthen faith, provide positive outlets, and build strong relationships based on shared Christian values.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Connecting them with adult mentors:</w:t>
      </w:r>
      <w:r w:rsidRPr="00EC5544">
        <w:rPr>
          <w:rFonts w:ascii="Times New Roman" w:eastAsia="Times New Roman" w:hAnsi="Times New Roman" w:cs="Times New Roman"/>
          <w:sz w:val="24"/>
          <w:szCs w:val="24"/>
        </w:rPr>
        <w:t xml:space="preserve"> Pairing youth with mature Christian adults who can offer wisdom, guidance, and a listening ear.</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c) Discuss two ways in which the Holy Spirit empowers believers in their daily lives.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Guidance and Wisdom:</w:t>
      </w:r>
      <w:r w:rsidRPr="00EC5544">
        <w:rPr>
          <w:rFonts w:ascii="Times New Roman" w:eastAsia="Times New Roman" w:hAnsi="Times New Roman" w:cs="Times New Roman"/>
          <w:sz w:val="24"/>
          <w:szCs w:val="24"/>
        </w:rPr>
        <w:t xml:space="preserve"> The Holy Spirit guides believers in making wise decisions, understanding God's will, and discerning truth from error. This empowerment helps them navigate complex situations and live according to God's purpose.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Strength for Overcoming Sin and Temptation:</w:t>
      </w:r>
      <w:r w:rsidRPr="00EC5544">
        <w:rPr>
          <w:rFonts w:ascii="Times New Roman" w:eastAsia="Times New Roman" w:hAnsi="Times New Roman" w:cs="Times New Roman"/>
          <w:sz w:val="24"/>
          <w:szCs w:val="24"/>
        </w:rPr>
        <w:t xml:space="preserve"> The Holy Spirit provides the power to resist temptation, overcome sinful habits, and live a life that pleases God. This enables believers to grow in holiness and maintain their Christian witness.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Comfort and Peace:</w:t>
      </w:r>
      <w:r w:rsidRPr="00EC5544">
        <w:rPr>
          <w:rFonts w:ascii="Times New Roman" w:eastAsia="Times New Roman" w:hAnsi="Times New Roman" w:cs="Times New Roman"/>
          <w:sz w:val="24"/>
          <w:szCs w:val="24"/>
        </w:rPr>
        <w:t xml:space="preserve"> In times of distress, sorrow, or uncertainty, the Holy Spirit offers divine comfort and peace, strengthening believers to persevere and trust in God's presence and provision.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Spiritual Gifts for Service:</w:t>
      </w:r>
      <w:r w:rsidRPr="00EC5544">
        <w:rPr>
          <w:rFonts w:ascii="Times New Roman" w:eastAsia="Times New Roman" w:hAnsi="Times New Roman" w:cs="Times New Roman"/>
          <w:sz w:val="24"/>
          <w:szCs w:val="24"/>
        </w:rPr>
        <w:t xml:space="preserve"> The Holy Spirit bestows various spiritual gifts (e.g., teaching, serving, encouraging, </w:t>
      </w:r>
      <w:proofErr w:type="gramStart"/>
      <w:r w:rsidRPr="00EC5544">
        <w:rPr>
          <w:rFonts w:ascii="Times New Roman" w:eastAsia="Times New Roman" w:hAnsi="Times New Roman" w:cs="Times New Roman"/>
          <w:sz w:val="24"/>
          <w:szCs w:val="24"/>
        </w:rPr>
        <w:t>healing</w:t>
      </w:r>
      <w:proofErr w:type="gramEnd"/>
      <w:r w:rsidRPr="00EC5544">
        <w:rPr>
          <w:rFonts w:ascii="Times New Roman" w:eastAsia="Times New Roman" w:hAnsi="Times New Roman" w:cs="Times New Roman"/>
          <w:sz w:val="24"/>
          <w:szCs w:val="24"/>
        </w:rPr>
        <w:t>) that empower believers to serve God and others effectively within the church and wider community, fulfilling their God-given purpose.</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27:</w:t>
      </w:r>
      <w:r w:rsidRPr="00EC5544">
        <w:rPr>
          <w:rFonts w:ascii="Times New Roman" w:eastAsia="Times New Roman" w:hAnsi="Times New Roman" w:cs="Times New Roman"/>
          <w:sz w:val="24"/>
          <w:szCs w:val="24"/>
        </w:rPr>
        <w:t xml:space="preserve"> A Grade 9 student, inspired by Christian teachings on social justice, decides to volunteer at a local charity that supports homeless people.</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a) Define the term "social justice" from a Christian perspective. (2 Marks) </w:t>
      </w:r>
      <w:r w:rsidRPr="00EC5544">
        <w:rPr>
          <w:rFonts w:ascii="Times New Roman" w:eastAsia="Times New Roman" w:hAnsi="Times New Roman" w:cs="Times New Roman"/>
          <w:b/>
          <w:bCs/>
          <w:sz w:val="24"/>
          <w:szCs w:val="24"/>
        </w:rPr>
        <w:t>Social justice, from a Christian perspective, is the pursuit of a society where all individuals, especially the vulnerable and marginalized, have their inherent dignity respected and are treated equitably, with fair access to resources, opportunities, and protection under just laws, reflecting God's character of righteousness and love for all humanity.</w:t>
      </w:r>
      <w:r w:rsidRPr="00EC5544">
        <w:rPr>
          <w:rFonts w:ascii="Times New Roman" w:eastAsia="Times New Roman" w:hAnsi="Times New Roman" w:cs="Times New Roman"/>
          <w:sz w:val="24"/>
          <w:szCs w:val="24"/>
        </w:rPr>
        <w:t xml:space="preserve"> It involves actively working to correct systemic wrongs and ensure the well-being of every person, reflecting God's concern for the poor, the oppressed, and the outcast.</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 Identify two biblical figures who championed social justice. (2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w:t>
      </w:r>
      <w:proofErr w:type="gramStart"/>
      <w:r w:rsidRPr="00EC5544">
        <w:rPr>
          <w:rFonts w:ascii="Times New Roman" w:eastAsia="Times New Roman" w:hAnsi="Times New Roman" w:cs="Times New Roman"/>
          <w:sz w:val="24"/>
          <w:szCs w:val="24"/>
        </w:rPr>
        <w:t>i</w:t>
      </w:r>
      <w:proofErr w:type="gramEnd"/>
      <w:r w:rsidRPr="00EC5544">
        <w:rPr>
          <w:rFonts w:ascii="Times New Roman" w:eastAsia="Times New Roman" w:hAnsi="Times New Roman" w:cs="Times New Roman"/>
          <w:sz w:val="24"/>
          <w:szCs w:val="24"/>
        </w:rPr>
        <w:t xml:space="preserve">. </w:t>
      </w:r>
      <w:r w:rsidRPr="00EC5544">
        <w:rPr>
          <w:rFonts w:ascii="Times New Roman" w:eastAsia="Times New Roman" w:hAnsi="Times New Roman" w:cs="Times New Roman"/>
          <w:b/>
          <w:bCs/>
          <w:sz w:val="24"/>
          <w:szCs w:val="24"/>
        </w:rPr>
        <w:t>Prophet Amos:</w:t>
      </w:r>
      <w:r w:rsidRPr="00EC5544">
        <w:rPr>
          <w:rFonts w:ascii="Times New Roman" w:eastAsia="Times New Roman" w:hAnsi="Times New Roman" w:cs="Times New Roman"/>
          <w:sz w:val="24"/>
          <w:szCs w:val="24"/>
        </w:rPr>
        <w:t xml:space="preserve"> Known for his strong denunciations of social injustice, oppression of the poor, and corruption in Israel.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Jesus Christ:</w:t>
      </w:r>
      <w:r w:rsidRPr="00EC5544">
        <w:rPr>
          <w:rFonts w:ascii="Times New Roman" w:eastAsia="Times New Roman" w:hAnsi="Times New Roman" w:cs="Times New Roman"/>
          <w:sz w:val="24"/>
          <w:szCs w:val="24"/>
        </w:rPr>
        <w:t xml:space="preserve"> Consistently advocated for and ministered to the poor, sick, outcasts, and marginalized, challenging oppressive systems and demonstrating God's love and justice through his actions and teachings.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iii. </w:t>
      </w:r>
      <w:r w:rsidRPr="00EC5544">
        <w:rPr>
          <w:rFonts w:ascii="Times New Roman" w:eastAsia="Times New Roman" w:hAnsi="Times New Roman" w:cs="Times New Roman"/>
          <w:b/>
          <w:bCs/>
          <w:sz w:val="24"/>
          <w:szCs w:val="24"/>
        </w:rPr>
        <w:t>Moses:</w:t>
      </w:r>
      <w:r w:rsidRPr="00EC5544">
        <w:rPr>
          <w:rFonts w:ascii="Times New Roman" w:eastAsia="Times New Roman" w:hAnsi="Times New Roman" w:cs="Times New Roman"/>
          <w:sz w:val="24"/>
          <w:szCs w:val="24"/>
        </w:rPr>
        <w:t xml:space="preserve"> Led the Israelites out of slavery and established laws aimed at ensuring justice and care for the vulnerable within the community.</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w:t>
      </w:r>
      <w:proofErr w:type="gramStart"/>
      <w:r w:rsidRPr="00EC5544">
        <w:rPr>
          <w:rFonts w:ascii="Times New Roman" w:eastAsia="Times New Roman" w:hAnsi="Times New Roman" w:cs="Times New Roman"/>
          <w:sz w:val="24"/>
          <w:szCs w:val="24"/>
        </w:rPr>
        <w:t>iv</w:t>
      </w:r>
      <w:proofErr w:type="gramEnd"/>
      <w:r w:rsidRPr="00EC5544">
        <w:rPr>
          <w:rFonts w:ascii="Times New Roman" w:eastAsia="Times New Roman" w:hAnsi="Times New Roman" w:cs="Times New Roman"/>
          <w:sz w:val="24"/>
          <w:szCs w:val="24"/>
        </w:rPr>
        <w:t xml:space="preserve">. </w:t>
      </w:r>
      <w:r w:rsidRPr="00EC5544">
        <w:rPr>
          <w:rFonts w:ascii="Times New Roman" w:eastAsia="Times New Roman" w:hAnsi="Times New Roman" w:cs="Times New Roman"/>
          <w:b/>
          <w:bCs/>
          <w:sz w:val="24"/>
          <w:szCs w:val="24"/>
        </w:rPr>
        <w:t>Prophet Isaiah:</w:t>
      </w:r>
      <w:r w:rsidRPr="00EC5544">
        <w:rPr>
          <w:rFonts w:ascii="Times New Roman" w:eastAsia="Times New Roman" w:hAnsi="Times New Roman" w:cs="Times New Roman"/>
          <w:sz w:val="24"/>
          <w:szCs w:val="24"/>
        </w:rPr>
        <w:t xml:space="preserve"> Spoke powerfully against injustice, urging people to "learn to do good; seek justice, correct oppression; bring justice to the fatherless, plead the widow's cause" (Isaiah 1:17).</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c) Explain three ways young Christians can actively participate in promoting social justice in their society. (6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Volunteering and Direct Service:</w:t>
      </w:r>
      <w:r w:rsidRPr="00EC5544">
        <w:rPr>
          <w:rFonts w:ascii="Times New Roman" w:eastAsia="Times New Roman" w:hAnsi="Times New Roman" w:cs="Times New Roman"/>
          <w:sz w:val="24"/>
          <w:szCs w:val="24"/>
        </w:rPr>
        <w:t xml:space="preserve"> Young Christians can actively serve marginalized communities by volunteering at charities, shelters, food banks, or community centers. This direct engagement provides practical help and shows solidarity with those suffering from injustice.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 ii. </w:t>
      </w:r>
      <w:r w:rsidRPr="00EC5544">
        <w:rPr>
          <w:rFonts w:ascii="Times New Roman" w:eastAsia="Times New Roman" w:hAnsi="Times New Roman" w:cs="Times New Roman"/>
          <w:b/>
          <w:bCs/>
          <w:sz w:val="24"/>
          <w:szCs w:val="24"/>
        </w:rPr>
        <w:t>Advocacy and Awareness Campaigns:</w:t>
      </w:r>
      <w:r w:rsidRPr="00EC5544">
        <w:rPr>
          <w:rFonts w:ascii="Times New Roman" w:eastAsia="Times New Roman" w:hAnsi="Times New Roman" w:cs="Times New Roman"/>
          <w:sz w:val="24"/>
          <w:szCs w:val="24"/>
        </w:rPr>
        <w:t xml:space="preserve"> They can raise awareness about social injustices (e.g., poverty, discrimination, environmental degradation) among their peers and in their communities. This can involve organizing discussions, using social media responsibly, or participating in peaceful protests to advocate for change and influence public opinion.</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Ethical Consumption and Lifestyles:</w:t>
      </w:r>
      <w:r w:rsidRPr="00EC5544">
        <w:rPr>
          <w:rFonts w:ascii="Times New Roman" w:eastAsia="Times New Roman" w:hAnsi="Times New Roman" w:cs="Times New Roman"/>
          <w:sz w:val="24"/>
          <w:szCs w:val="24"/>
        </w:rPr>
        <w:t xml:space="preserve"> Young Christians can make conscious choices about their consumption habits, supporting fair trade products, boycotting companies involved in unethical labor practices, and adopting sustainable lifestyles that consider their impact on others and the environment. This reflects a commitment to economic and environmental justice.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Praying for Justice and Righteousness:</w:t>
      </w:r>
      <w:r w:rsidRPr="00EC5544">
        <w:rPr>
          <w:rFonts w:ascii="Times New Roman" w:eastAsia="Times New Roman" w:hAnsi="Times New Roman" w:cs="Times New Roman"/>
          <w:sz w:val="24"/>
          <w:szCs w:val="24"/>
        </w:rPr>
        <w:t xml:space="preserve"> Engaging in prayer for those suffering injustice, for leaders to make righteous decisions, and for societal transformation is a foundational Christian action that can lead to tangible change.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v. </w:t>
      </w:r>
      <w:r w:rsidRPr="00EC5544">
        <w:rPr>
          <w:rFonts w:ascii="Times New Roman" w:eastAsia="Times New Roman" w:hAnsi="Times New Roman" w:cs="Times New Roman"/>
          <w:b/>
          <w:bCs/>
          <w:sz w:val="24"/>
          <w:szCs w:val="24"/>
        </w:rPr>
        <w:t>Educating Themselves:</w:t>
      </w:r>
      <w:r w:rsidRPr="00EC5544">
        <w:rPr>
          <w:rFonts w:ascii="Times New Roman" w:eastAsia="Times New Roman" w:hAnsi="Times New Roman" w:cs="Times New Roman"/>
          <w:sz w:val="24"/>
          <w:szCs w:val="24"/>
        </w:rPr>
        <w:t xml:space="preserve"> Taking the initiative to learn about the root causes of social injustice and understanding biblical principles related to justice. This knowledge empowers them to engage more effectively and speak out </w:t>
      </w:r>
      <w:proofErr w:type="spellStart"/>
      <w:r w:rsidRPr="00EC5544">
        <w:rPr>
          <w:rFonts w:ascii="Times New Roman" w:eastAsia="Times New Roman" w:hAnsi="Times New Roman" w:cs="Times New Roman"/>
          <w:sz w:val="24"/>
          <w:szCs w:val="24"/>
        </w:rPr>
        <w:t>informedly</w:t>
      </w:r>
      <w:proofErr w:type="spellEnd"/>
      <w:r w:rsidRPr="00EC5544">
        <w:rPr>
          <w:rFonts w:ascii="Times New Roman" w:eastAsia="Times New Roman" w:hAnsi="Times New Roman" w:cs="Times New Roman"/>
          <w:sz w:val="24"/>
          <w:szCs w:val="24"/>
        </w:rPr>
        <w:t>.</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28:</w:t>
      </w:r>
      <w:r w:rsidRPr="00EC5544">
        <w:rPr>
          <w:rFonts w:ascii="Times New Roman" w:eastAsia="Times New Roman" w:hAnsi="Times New Roman" w:cs="Times New Roman"/>
          <w:sz w:val="24"/>
          <w:szCs w:val="24"/>
        </w:rPr>
        <w:t xml:space="preserve"> A debate is ongoing in the community regarding the ethical implications of genetic engineering. Christians are called upon to offer a faith-based perspective.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a) Outline two Christian views on the sanctity of human life. (2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Life is a sacred gift from God:</w:t>
      </w:r>
      <w:r w:rsidRPr="00EC5544">
        <w:rPr>
          <w:rFonts w:ascii="Times New Roman" w:eastAsia="Times New Roman" w:hAnsi="Times New Roman" w:cs="Times New Roman"/>
          <w:sz w:val="24"/>
          <w:szCs w:val="24"/>
        </w:rPr>
        <w:t xml:space="preserve"> Christians believe that human life, from conception to natural death, is inherently valuable and sacred because it is created by God and bears His image (Genesis 1:27). Therefore, it should be protected and respected.</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Humans are created in the image of God (Imago Dei):</w:t>
      </w:r>
      <w:r w:rsidRPr="00EC5544">
        <w:rPr>
          <w:rFonts w:ascii="Times New Roman" w:eastAsia="Times New Roman" w:hAnsi="Times New Roman" w:cs="Times New Roman"/>
          <w:sz w:val="24"/>
          <w:szCs w:val="24"/>
        </w:rPr>
        <w:t xml:space="preserve"> This belief confers unique dignity and worth on every human being, regardless of their physical or mental capabilities. This means human life is not merely biological but also spiritual, reflecting the divine.</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God has a plan and purpose for every life:</w:t>
      </w:r>
      <w:r w:rsidRPr="00EC5544">
        <w:rPr>
          <w:rFonts w:ascii="Times New Roman" w:eastAsia="Times New Roman" w:hAnsi="Times New Roman" w:cs="Times New Roman"/>
          <w:sz w:val="24"/>
          <w:szCs w:val="24"/>
        </w:rPr>
        <w:t xml:space="preserve"> Christians believe that God's sovereignty extends to every individual, and therefore, human life should not be arbitrarily ended or manipulated.</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 Discuss two ethical considerations that Christians might raise concerning advancements in genetic engineering. (4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w:t>
      </w:r>
      <w:proofErr w:type="gramStart"/>
      <w:r w:rsidRPr="00EC5544">
        <w:rPr>
          <w:rFonts w:ascii="Times New Roman" w:eastAsia="Times New Roman" w:hAnsi="Times New Roman" w:cs="Times New Roman"/>
          <w:sz w:val="24"/>
          <w:szCs w:val="24"/>
        </w:rPr>
        <w:t>i</w:t>
      </w:r>
      <w:proofErr w:type="gramEnd"/>
      <w:r w:rsidRPr="00EC5544">
        <w:rPr>
          <w:rFonts w:ascii="Times New Roman" w:eastAsia="Times New Roman" w:hAnsi="Times New Roman" w:cs="Times New Roman"/>
          <w:sz w:val="24"/>
          <w:szCs w:val="24"/>
        </w:rPr>
        <w:t xml:space="preserve">. </w:t>
      </w:r>
      <w:r w:rsidRPr="00EC5544">
        <w:rPr>
          <w:rFonts w:ascii="Times New Roman" w:eastAsia="Times New Roman" w:hAnsi="Times New Roman" w:cs="Times New Roman"/>
          <w:b/>
          <w:bCs/>
          <w:sz w:val="24"/>
          <w:szCs w:val="24"/>
        </w:rPr>
        <w:t>Playing God/Altering God's Creation:</w:t>
      </w:r>
      <w:r w:rsidRPr="00EC5544">
        <w:rPr>
          <w:rFonts w:ascii="Times New Roman" w:eastAsia="Times New Roman" w:hAnsi="Times New Roman" w:cs="Times New Roman"/>
          <w:sz w:val="24"/>
          <w:szCs w:val="24"/>
        </w:rPr>
        <w:t xml:space="preserve"> A primary concern is whether genetic engineering oversteps human boundaries and attempts to "play God" by fundamentally altering the human genetic code or creating life. This raises questions about humanity's role as stewards versus creators, and the potential for unintended consequences or hubris.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Potential for Discrimination and Inequality ("Designer Babies"):</w:t>
      </w:r>
      <w:r w:rsidRPr="00EC5544">
        <w:rPr>
          <w:rFonts w:ascii="Times New Roman" w:eastAsia="Times New Roman" w:hAnsi="Times New Roman" w:cs="Times New Roman"/>
          <w:sz w:val="24"/>
          <w:szCs w:val="24"/>
        </w:rPr>
        <w:t xml:space="preserve"> Christians might worry that genetic engineering could lead to a two-tiered society where genetic enhancements are only available to the wealthy, exacerbating social inequalities. The concept of "designer babies" raises concerns about eugenics, where certain genetic traits are favored, potentially devaluing lives deemed "imperfect."</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 iii. </w:t>
      </w:r>
      <w:r w:rsidRPr="00EC5544">
        <w:rPr>
          <w:rFonts w:ascii="Times New Roman" w:eastAsia="Times New Roman" w:hAnsi="Times New Roman" w:cs="Times New Roman"/>
          <w:b/>
          <w:bCs/>
          <w:sz w:val="24"/>
          <w:szCs w:val="24"/>
        </w:rPr>
        <w:t>The Ethical Status of Embryos:</w:t>
      </w:r>
      <w:r w:rsidRPr="00EC5544">
        <w:rPr>
          <w:rFonts w:ascii="Times New Roman" w:eastAsia="Times New Roman" w:hAnsi="Times New Roman" w:cs="Times New Roman"/>
          <w:sz w:val="24"/>
          <w:szCs w:val="24"/>
        </w:rPr>
        <w:t xml:space="preserve"> Many forms of genetic engineering involve research on human embryos, which many Christians consider to be human life deserving of full moral status from conception. This raises strong objections to practices that involve the destruction of embryos.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Unforeseen Health and Societal Impacts:</w:t>
      </w:r>
      <w:r w:rsidRPr="00EC5544">
        <w:rPr>
          <w:rFonts w:ascii="Times New Roman" w:eastAsia="Times New Roman" w:hAnsi="Times New Roman" w:cs="Times New Roman"/>
          <w:sz w:val="24"/>
          <w:szCs w:val="24"/>
        </w:rPr>
        <w:t xml:space="preserve"> There are concerns about the long-term health implications of genetic modifications for individuals and the potential for these changes to be passed down through generations, affecting the human gene pool in unpredictable ways.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c) How do Christian beliefs about human dignity influence their approach to issues like euthanasia and abortion? (4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Euthanasia:</w:t>
      </w:r>
      <w:r w:rsidRPr="00EC5544">
        <w:rPr>
          <w:rFonts w:ascii="Times New Roman" w:eastAsia="Times New Roman" w:hAnsi="Times New Roman" w:cs="Times New Roman"/>
          <w:sz w:val="24"/>
          <w:szCs w:val="24"/>
        </w:rPr>
        <w:t xml:space="preserve"> Christian beliefs about human dignity strongly lead to opposition to euthanasia. Since all human life is sacred and created in God's image, intentionally ending a life, even to alleviate suffering, is seen as usurping God's role as the giver and taker of life. The focus is on providing compassionate care and support for the dying, rather than ending their lives.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Abortion:</w:t>
      </w:r>
      <w:r w:rsidRPr="00EC5544">
        <w:rPr>
          <w:rFonts w:ascii="Times New Roman" w:eastAsia="Times New Roman" w:hAnsi="Times New Roman" w:cs="Times New Roman"/>
          <w:sz w:val="24"/>
          <w:szCs w:val="24"/>
        </w:rPr>
        <w:t xml:space="preserve"> Similarly, Christian beliefs in the sanctity of life from conception influence a strong pro-life stance on abortion. The embryo or fetus is considered a human life with inherent dignity, and thus abortion is viewed as the termination of a human life created in God's image. Christians advocate for alternatives to abortion and support for mothers and children.</w:t>
      </w:r>
    </w:p>
    <w:p w:rsidR="00EC5544" w:rsidRPr="00EC5544" w:rsidRDefault="00EC5544" w:rsidP="00EC5544">
      <w:pPr>
        <w:spacing w:after="0" w:line="240" w:lineRule="auto"/>
        <w:rPr>
          <w:rFonts w:ascii="Times New Roman" w:eastAsia="Times New Roman" w:hAnsi="Times New Roman" w:cs="Times New Roman"/>
          <w:sz w:val="24"/>
          <w:szCs w:val="24"/>
        </w:rPr>
      </w:pP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29:</w:t>
      </w:r>
      <w:r w:rsidRPr="00EC5544">
        <w:rPr>
          <w:rFonts w:ascii="Times New Roman" w:eastAsia="Times New Roman" w:hAnsi="Times New Roman" w:cs="Times New Roman"/>
          <w:sz w:val="24"/>
          <w:szCs w:val="24"/>
        </w:rPr>
        <w:t xml:space="preserve"> A country is preparing for a general election, and citizens are urged to elect leaders with integrity and who will serve the common good.</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a) Identify two qualities of a good leader according to Christian teachings. (2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Integrity/Righteousness:</w:t>
      </w:r>
      <w:r w:rsidRPr="00EC5544">
        <w:rPr>
          <w:rFonts w:ascii="Times New Roman" w:eastAsia="Times New Roman" w:hAnsi="Times New Roman" w:cs="Times New Roman"/>
          <w:sz w:val="24"/>
          <w:szCs w:val="24"/>
        </w:rPr>
        <w:t xml:space="preserve"> A good leader should be honest, trustworthy, and committed to moral principles, reflecting God's character of righteousness (Proverbs 29:2: "When the righteous thrive, the people rejoice, but when the wicked rule, the people groan.").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Servant Leadership:</w:t>
      </w:r>
      <w:r w:rsidRPr="00EC5544">
        <w:rPr>
          <w:rFonts w:ascii="Times New Roman" w:eastAsia="Times New Roman" w:hAnsi="Times New Roman" w:cs="Times New Roman"/>
          <w:sz w:val="24"/>
          <w:szCs w:val="24"/>
        </w:rPr>
        <w:t xml:space="preserve"> Inspired by Jesus' example (Mark 10:45), a good leader prioritizes the needs of others and seeks to serve the common good rather than personal gain or power.</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Justice and Fairness:</w:t>
      </w:r>
      <w:r w:rsidRPr="00EC5544">
        <w:rPr>
          <w:rFonts w:ascii="Times New Roman" w:eastAsia="Times New Roman" w:hAnsi="Times New Roman" w:cs="Times New Roman"/>
          <w:sz w:val="24"/>
          <w:szCs w:val="24"/>
        </w:rPr>
        <w:t xml:space="preserve"> Leaders should uphold justice, ensuring fair treatment for all citizens and protecting the vulnerable. iv. </w:t>
      </w:r>
      <w:r w:rsidRPr="00EC5544">
        <w:rPr>
          <w:rFonts w:ascii="Times New Roman" w:eastAsia="Times New Roman" w:hAnsi="Times New Roman" w:cs="Times New Roman"/>
          <w:b/>
          <w:bCs/>
          <w:sz w:val="24"/>
          <w:szCs w:val="24"/>
        </w:rPr>
        <w:t>Wisdom and Discernment:</w:t>
      </w:r>
      <w:r w:rsidRPr="00EC5544">
        <w:rPr>
          <w:rFonts w:ascii="Times New Roman" w:eastAsia="Times New Roman" w:hAnsi="Times New Roman" w:cs="Times New Roman"/>
          <w:sz w:val="24"/>
          <w:szCs w:val="24"/>
        </w:rPr>
        <w:t xml:space="preserve"> Leaders should possess wisdom to make sound decisions and discernment to understand complex issues.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 Explain how Christian principles can guide voters in making informed decisions during an election. (4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Prioritizing the Common Good:</w:t>
      </w:r>
      <w:r w:rsidRPr="00EC5544">
        <w:rPr>
          <w:rFonts w:ascii="Times New Roman" w:eastAsia="Times New Roman" w:hAnsi="Times New Roman" w:cs="Times New Roman"/>
          <w:sz w:val="24"/>
          <w:szCs w:val="24"/>
        </w:rPr>
        <w:t xml:space="preserve"> Christian principles encourage voters to consider which candidates' policies and track records best promote the well-being of all members of society, especially the poor and marginalized, rather than solely focusing on personal benefit or partisan interests. This involves evaluating candidates based on their commitment to justice, compassion, and peace.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 </w:t>
      </w:r>
      <w:r w:rsidRPr="00EC5544">
        <w:rPr>
          <w:rFonts w:ascii="Times New Roman" w:eastAsia="Times New Roman" w:hAnsi="Times New Roman" w:cs="Times New Roman"/>
          <w:b/>
          <w:bCs/>
          <w:sz w:val="24"/>
          <w:szCs w:val="24"/>
        </w:rPr>
        <w:t>Seeking Leaders of Integrity:</w:t>
      </w:r>
      <w:r w:rsidRPr="00EC5544">
        <w:rPr>
          <w:rFonts w:ascii="Times New Roman" w:eastAsia="Times New Roman" w:hAnsi="Times New Roman" w:cs="Times New Roman"/>
          <w:sz w:val="24"/>
          <w:szCs w:val="24"/>
        </w:rPr>
        <w:t xml:space="preserve"> Christian teachings emphasize the importance of character and moral uprightness. Voters are guided to choose leaders who demonstrate integrity, honesty, and accountability, as these qualities are essential for trustworthy governance and are rooted in biblical calls for righteous leadership.</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 iii. </w:t>
      </w:r>
      <w:r w:rsidRPr="00EC5544">
        <w:rPr>
          <w:rFonts w:ascii="Times New Roman" w:eastAsia="Times New Roman" w:hAnsi="Times New Roman" w:cs="Times New Roman"/>
          <w:b/>
          <w:bCs/>
          <w:sz w:val="24"/>
          <w:szCs w:val="24"/>
        </w:rPr>
        <w:t>Prayerful Discernment:</w:t>
      </w:r>
      <w:r w:rsidRPr="00EC5544">
        <w:rPr>
          <w:rFonts w:ascii="Times New Roman" w:eastAsia="Times New Roman" w:hAnsi="Times New Roman" w:cs="Times New Roman"/>
          <w:sz w:val="24"/>
          <w:szCs w:val="24"/>
        </w:rPr>
        <w:t xml:space="preserve"> Christians are encouraged to pray for guidance in their voting decisions, seeking God's wisdom to choose leaders who align with His values and purposes for the nation. This approach moves beyond purely political considerations to a spiritual one.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c) Discuss three responsibilities of Christian leaders in promoting good governance and accountability in society. (6 Marks)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 </w:t>
      </w:r>
      <w:r w:rsidRPr="00EC5544">
        <w:rPr>
          <w:rFonts w:ascii="Times New Roman" w:eastAsia="Times New Roman" w:hAnsi="Times New Roman" w:cs="Times New Roman"/>
          <w:b/>
          <w:bCs/>
          <w:sz w:val="24"/>
          <w:szCs w:val="24"/>
        </w:rPr>
        <w:t>Upholding Justice and Fairness:</w:t>
      </w:r>
      <w:r w:rsidRPr="00EC5544">
        <w:rPr>
          <w:rFonts w:ascii="Times New Roman" w:eastAsia="Times New Roman" w:hAnsi="Times New Roman" w:cs="Times New Roman"/>
          <w:sz w:val="24"/>
          <w:szCs w:val="24"/>
        </w:rPr>
        <w:t xml:space="preserve"> Christian leaders have a responsibility to ensure that laws are just, implemented fairly, and protect the rights of all citizens, particularly the vulnerable. They should actively work against corruption, discrimination, and any form of oppression, reflecting God's demand for justice.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Serving the Common Good and Welfare of the People:</w:t>
      </w:r>
      <w:r w:rsidRPr="00EC5544">
        <w:rPr>
          <w:rFonts w:ascii="Times New Roman" w:eastAsia="Times New Roman" w:hAnsi="Times New Roman" w:cs="Times New Roman"/>
          <w:sz w:val="24"/>
          <w:szCs w:val="24"/>
        </w:rPr>
        <w:t xml:space="preserve"> Leaders, guided by Christian principles, must prioritize the well-being and flourishing of the entire populace over personal or narrow interests. This involves making decisions that lead to equitable development, provide essential services, and promote peace and stability for everyone.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Demonstrating Integrity and Accountability:</w:t>
      </w:r>
      <w:r w:rsidRPr="00EC5544">
        <w:rPr>
          <w:rFonts w:ascii="Times New Roman" w:eastAsia="Times New Roman" w:hAnsi="Times New Roman" w:cs="Times New Roman"/>
          <w:sz w:val="24"/>
          <w:szCs w:val="24"/>
        </w:rPr>
        <w:t xml:space="preserve"> Christian leaders are called to be examples of honesty, transparency, and ethical conduct. They must be accountable for their actions, manage public resources responsibly, and be willing to admit mistakes, thereby fostering trust and upholding moral standards in governance.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Promoting Unity and Reconciliation:</w:t>
      </w:r>
      <w:r w:rsidRPr="00EC5544">
        <w:rPr>
          <w:rFonts w:ascii="Times New Roman" w:eastAsia="Times New Roman" w:hAnsi="Times New Roman" w:cs="Times New Roman"/>
          <w:sz w:val="24"/>
          <w:szCs w:val="24"/>
        </w:rPr>
        <w:t xml:space="preserve"> In societies often marked by division, Christian leaders have a responsibility to bridge divides, foster dialogue, and work towards reconciliation among different groups, advocating for harmony and mutual respect based on Christian love.</w:t>
      </w:r>
    </w:p>
    <w:p w:rsidR="00EC5544" w:rsidRPr="00EC5544" w:rsidRDefault="00EC5544" w:rsidP="00EC5544">
      <w:pPr>
        <w:spacing w:after="0" w:line="240" w:lineRule="auto"/>
        <w:rPr>
          <w:rFonts w:ascii="Times New Roman" w:eastAsia="Times New Roman" w:hAnsi="Times New Roman" w:cs="Times New Roman"/>
          <w:sz w:val="24"/>
          <w:szCs w:val="24"/>
        </w:rPr>
      </w:pP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b/>
          <w:bCs/>
          <w:sz w:val="24"/>
          <w:szCs w:val="24"/>
        </w:rPr>
        <w:t>Question 30:</w:t>
      </w:r>
      <w:r w:rsidRPr="00EC5544">
        <w:rPr>
          <w:rFonts w:ascii="Times New Roman" w:eastAsia="Times New Roman" w:hAnsi="Times New Roman" w:cs="Times New Roman"/>
          <w:sz w:val="24"/>
          <w:szCs w:val="24"/>
        </w:rPr>
        <w:t xml:space="preserve"> During a church youth retreat, discussions revolve around the importance of responsible decision-making, particularly concerning relationships and sexuality.</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a) State two Christian teachings regarding human sexuality. (2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Sexuality is a sacred gift from God:</w:t>
      </w:r>
      <w:r w:rsidRPr="00EC5544">
        <w:rPr>
          <w:rFonts w:ascii="Times New Roman" w:eastAsia="Times New Roman" w:hAnsi="Times New Roman" w:cs="Times New Roman"/>
          <w:sz w:val="24"/>
          <w:szCs w:val="24"/>
        </w:rPr>
        <w:t xml:space="preserve"> Christians believe that human sexuality is designed by God as good and purposed for intimacy, procreation, and unity within the context of marriage. </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Marriage is exclusively between a man and a woman:</w:t>
      </w:r>
      <w:r w:rsidRPr="00EC5544">
        <w:rPr>
          <w:rFonts w:ascii="Times New Roman" w:eastAsia="Times New Roman" w:hAnsi="Times New Roman" w:cs="Times New Roman"/>
          <w:sz w:val="24"/>
          <w:szCs w:val="24"/>
        </w:rPr>
        <w:t xml:space="preserve"> The traditional Christian teaching defines marriage as a lifelong covenant between one man and one woman, and sexual intimacy is reserved for this marital relationship. iii. </w:t>
      </w:r>
      <w:r w:rsidRPr="00EC5544">
        <w:rPr>
          <w:rFonts w:ascii="Times New Roman" w:eastAsia="Times New Roman" w:hAnsi="Times New Roman" w:cs="Times New Roman"/>
          <w:b/>
          <w:bCs/>
          <w:sz w:val="24"/>
          <w:szCs w:val="24"/>
        </w:rPr>
        <w:t>Purity and fidelity are essential:</w:t>
      </w:r>
      <w:r w:rsidRPr="00EC5544">
        <w:rPr>
          <w:rFonts w:ascii="Times New Roman" w:eastAsia="Times New Roman" w:hAnsi="Times New Roman" w:cs="Times New Roman"/>
          <w:sz w:val="24"/>
          <w:szCs w:val="24"/>
        </w:rPr>
        <w:t xml:space="preserve"> Christians are called to practice sexual purity before marriage and faithfulness within marriage, avoiding sexual immorality.</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b) Explain two challenges young people face in upholding Christian values related to sexuality in today's world. (4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Pervasive Exposure to Conflicting Messages:</w:t>
      </w:r>
      <w:r w:rsidRPr="00EC5544">
        <w:rPr>
          <w:rFonts w:ascii="Times New Roman" w:eastAsia="Times New Roman" w:hAnsi="Times New Roman" w:cs="Times New Roman"/>
          <w:sz w:val="24"/>
          <w:szCs w:val="24"/>
        </w:rPr>
        <w:t xml:space="preserve"> Young people are constantly bombarded by media, popular culture, and peer influences that often promote casual sex, non-traditional relationship models, and objectification of bodies, which directly contradict Christian teachings on sexual purity and the sacredness of relationships.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lastRenderedPageBreak/>
        <w:t xml:space="preserve"> ii. </w:t>
      </w:r>
      <w:r w:rsidRPr="00EC5544">
        <w:rPr>
          <w:rFonts w:ascii="Times New Roman" w:eastAsia="Times New Roman" w:hAnsi="Times New Roman" w:cs="Times New Roman"/>
          <w:b/>
          <w:bCs/>
          <w:sz w:val="24"/>
          <w:szCs w:val="24"/>
        </w:rPr>
        <w:t>Social Pressure and Fear of Exclusion:</w:t>
      </w:r>
      <w:r w:rsidRPr="00EC5544">
        <w:rPr>
          <w:rFonts w:ascii="Times New Roman" w:eastAsia="Times New Roman" w:hAnsi="Times New Roman" w:cs="Times New Roman"/>
          <w:sz w:val="24"/>
          <w:szCs w:val="24"/>
        </w:rPr>
        <w:t xml:space="preserve"> Upholding Christian values on sexuality can lead to social pressure, ridicule, or exclusion from peer groups. Young people may fear being seen as old-fashioned or judgmental, making it difficult to stand firm in their convictions.</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Easy Access to Pornography and Online Content:</w:t>
      </w:r>
      <w:r w:rsidRPr="00EC5544">
        <w:rPr>
          <w:rFonts w:ascii="Times New Roman" w:eastAsia="Times New Roman" w:hAnsi="Times New Roman" w:cs="Times New Roman"/>
          <w:sz w:val="24"/>
          <w:szCs w:val="24"/>
        </w:rPr>
        <w:t xml:space="preserve"> The internet provides unprecedented access to pornography and other explicit content, which can distort views on sexuality, promote unhealthy behaviors, and make it challenging to maintain sexual purity.</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c) Describe three ways the Church can support young people in making responsible and morally sound decisions about their relationships and sexuality. (6 Marks)</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 </w:t>
      </w:r>
      <w:r w:rsidRPr="00EC5544">
        <w:rPr>
          <w:rFonts w:ascii="Times New Roman" w:eastAsia="Times New Roman" w:hAnsi="Times New Roman" w:cs="Times New Roman"/>
          <w:b/>
          <w:bCs/>
          <w:sz w:val="24"/>
          <w:szCs w:val="24"/>
        </w:rPr>
        <w:t>Providing comprehensive and age-appropriate biblical education:</w:t>
      </w:r>
      <w:r w:rsidRPr="00EC5544">
        <w:rPr>
          <w:rFonts w:ascii="Times New Roman" w:eastAsia="Times New Roman" w:hAnsi="Times New Roman" w:cs="Times New Roman"/>
          <w:sz w:val="24"/>
          <w:szCs w:val="24"/>
        </w:rPr>
        <w:t xml:space="preserve"> The Church can offer clear, consistent, and compassionate teaching on God's design for sexuality, relationships, and marriage, addressing current issues honestly from a biblical perspective. This should go beyond "don'ts" to explain the "why" and the positive vision of Christian sexuality.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ii. </w:t>
      </w:r>
      <w:r w:rsidRPr="00EC5544">
        <w:rPr>
          <w:rFonts w:ascii="Times New Roman" w:eastAsia="Times New Roman" w:hAnsi="Times New Roman" w:cs="Times New Roman"/>
          <w:b/>
          <w:bCs/>
          <w:sz w:val="24"/>
          <w:szCs w:val="24"/>
        </w:rPr>
        <w:t>Creating safe spaces for open dialogue and mentorship:</w:t>
      </w:r>
      <w:r w:rsidRPr="00EC5544">
        <w:rPr>
          <w:rFonts w:ascii="Times New Roman" w:eastAsia="Times New Roman" w:hAnsi="Times New Roman" w:cs="Times New Roman"/>
          <w:sz w:val="24"/>
          <w:szCs w:val="24"/>
        </w:rPr>
        <w:t xml:space="preserve"> Establishing youth groups and individual mentorship programs where young people can openly discuss their questions, struggles, and temptations regarding relationships and sexuality in a non-judgmental environment. Trusted adult mentors can provide guidance, share experiences, and offer practical advice.</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iii. </w:t>
      </w:r>
      <w:r w:rsidRPr="00EC5544">
        <w:rPr>
          <w:rFonts w:ascii="Times New Roman" w:eastAsia="Times New Roman" w:hAnsi="Times New Roman" w:cs="Times New Roman"/>
          <w:b/>
          <w:bCs/>
          <w:sz w:val="24"/>
          <w:szCs w:val="24"/>
        </w:rPr>
        <w:t>Promoting positive role models and healthy relationships:</w:t>
      </w:r>
      <w:r w:rsidRPr="00EC5544">
        <w:rPr>
          <w:rFonts w:ascii="Times New Roman" w:eastAsia="Times New Roman" w:hAnsi="Times New Roman" w:cs="Times New Roman"/>
          <w:sz w:val="24"/>
          <w:szCs w:val="24"/>
        </w:rPr>
        <w:t xml:space="preserve"> The Church can highlight and celebrate healthy Christian marriages and relationships, offering examples of fidelity, respect, and love. It can also encourage positive dating practices that emphasize friendship, spiritual growth, and emotional intimacy before physical intimacy. </w:t>
      </w:r>
    </w:p>
    <w:p w:rsidR="00100590"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iv. </w:t>
      </w:r>
      <w:r w:rsidRPr="00EC5544">
        <w:rPr>
          <w:rFonts w:ascii="Times New Roman" w:eastAsia="Times New Roman" w:hAnsi="Times New Roman" w:cs="Times New Roman"/>
          <w:b/>
          <w:bCs/>
          <w:sz w:val="24"/>
          <w:szCs w:val="24"/>
        </w:rPr>
        <w:t>Equipping parents to have these conversations:</w:t>
      </w:r>
      <w:r w:rsidRPr="00EC5544">
        <w:rPr>
          <w:rFonts w:ascii="Times New Roman" w:eastAsia="Times New Roman" w:hAnsi="Times New Roman" w:cs="Times New Roman"/>
          <w:sz w:val="24"/>
          <w:szCs w:val="24"/>
        </w:rPr>
        <w:t xml:space="preserve"> Supporting and resourcing parents to be the primary educators of their children on matters of faith, relationships, and sexuality, ensuring consistent messaging and guidance at home.</w:t>
      </w:r>
    </w:p>
    <w:p w:rsidR="00EC5544" w:rsidRPr="00EC5544" w:rsidRDefault="00EC5544" w:rsidP="00EC5544">
      <w:pPr>
        <w:spacing w:before="100" w:beforeAutospacing="1" w:after="100" w:afterAutospacing="1" w:line="240" w:lineRule="auto"/>
        <w:rPr>
          <w:rFonts w:ascii="Times New Roman" w:eastAsia="Times New Roman" w:hAnsi="Times New Roman" w:cs="Times New Roman"/>
          <w:sz w:val="24"/>
          <w:szCs w:val="24"/>
        </w:rPr>
      </w:pPr>
      <w:r w:rsidRPr="00EC5544">
        <w:rPr>
          <w:rFonts w:ascii="Times New Roman" w:eastAsia="Times New Roman" w:hAnsi="Times New Roman" w:cs="Times New Roman"/>
          <w:sz w:val="24"/>
          <w:szCs w:val="24"/>
        </w:rPr>
        <w:t xml:space="preserve"> v. </w:t>
      </w:r>
      <w:r w:rsidRPr="00EC5544">
        <w:rPr>
          <w:rFonts w:ascii="Times New Roman" w:eastAsia="Times New Roman" w:hAnsi="Times New Roman" w:cs="Times New Roman"/>
          <w:b/>
          <w:bCs/>
          <w:sz w:val="24"/>
          <w:szCs w:val="24"/>
        </w:rPr>
        <w:t>Emphasizing God's grace and forgiveness:</w:t>
      </w:r>
      <w:r w:rsidRPr="00EC5544">
        <w:rPr>
          <w:rFonts w:ascii="Times New Roman" w:eastAsia="Times New Roman" w:hAnsi="Times New Roman" w:cs="Times New Roman"/>
          <w:sz w:val="24"/>
          <w:szCs w:val="24"/>
        </w:rPr>
        <w:t xml:space="preserve"> While setting clear standards, the Church should also communicate God's grace, mercy, and forgiveness for those who stumble, encouraging repentance and offering support for a renewed commitment to Christian values, rather than shame or condemnation.</w:t>
      </w:r>
    </w:p>
    <w:p w:rsidR="00F25455" w:rsidRPr="00F25455" w:rsidRDefault="00F25455" w:rsidP="00F25455">
      <w:pPr>
        <w:spacing w:before="100" w:beforeAutospacing="1" w:after="100" w:afterAutospacing="1" w:line="240" w:lineRule="auto"/>
        <w:rPr>
          <w:rFonts w:ascii="Times New Roman" w:eastAsia="Times New Roman" w:hAnsi="Times New Roman" w:cs="Times New Roman"/>
          <w:sz w:val="24"/>
          <w:szCs w:val="24"/>
        </w:rPr>
      </w:pPr>
    </w:p>
    <w:p w:rsidR="00100590" w:rsidRDefault="00100590" w:rsidP="000B7B22">
      <w:pPr>
        <w:spacing w:line="480" w:lineRule="auto"/>
        <w:jc w:val="center"/>
        <w:rPr>
          <w:rFonts w:ascii="Times New Roman" w:hAnsi="Times New Roman" w:cs="Times New Roman"/>
          <w:b/>
          <w:sz w:val="24"/>
          <w:szCs w:val="24"/>
        </w:rPr>
      </w:pPr>
    </w:p>
    <w:p w:rsidR="00100590" w:rsidRDefault="00100590" w:rsidP="000B7B22">
      <w:pPr>
        <w:spacing w:line="480" w:lineRule="auto"/>
        <w:jc w:val="center"/>
        <w:rPr>
          <w:rFonts w:ascii="Times New Roman" w:hAnsi="Times New Roman" w:cs="Times New Roman"/>
          <w:b/>
          <w:sz w:val="24"/>
          <w:szCs w:val="24"/>
        </w:rPr>
      </w:pPr>
    </w:p>
    <w:p w:rsidR="00100590" w:rsidRDefault="00100590" w:rsidP="000B7B22">
      <w:pPr>
        <w:spacing w:line="480" w:lineRule="auto"/>
        <w:jc w:val="center"/>
        <w:rPr>
          <w:rFonts w:ascii="Times New Roman" w:hAnsi="Times New Roman" w:cs="Times New Roman"/>
          <w:b/>
          <w:sz w:val="24"/>
          <w:szCs w:val="24"/>
        </w:rPr>
      </w:pPr>
    </w:p>
    <w:p w:rsidR="00100590" w:rsidRDefault="00100590" w:rsidP="000B7B22">
      <w:pPr>
        <w:spacing w:line="480" w:lineRule="auto"/>
        <w:jc w:val="center"/>
        <w:rPr>
          <w:rFonts w:ascii="Times New Roman" w:hAnsi="Times New Roman" w:cs="Times New Roman"/>
          <w:b/>
          <w:sz w:val="24"/>
          <w:szCs w:val="24"/>
        </w:rPr>
      </w:pPr>
    </w:p>
    <w:p w:rsidR="00E02315" w:rsidRPr="000B7B22" w:rsidRDefault="000B7B22" w:rsidP="000B7B22">
      <w:pPr>
        <w:spacing w:line="480" w:lineRule="auto"/>
        <w:jc w:val="center"/>
        <w:rPr>
          <w:rFonts w:ascii="Times New Roman" w:hAnsi="Times New Roman" w:cs="Times New Roman"/>
          <w:b/>
          <w:sz w:val="24"/>
          <w:szCs w:val="24"/>
        </w:rPr>
      </w:pPr>
      <w:r w:rsidRPr="000B7B22">
        <w:rPr>
          <w:rFonts w:ascii="Times New Roman" w:hAnsi="Times New Roman" w:cs="Times New Roman"/>
          <w:b/>
          <w:sz w:val="24"/>
          <w:szCs w:val="24"/>
        </w:rPr>
        <w:t>THIS IS THE LAST PRINTED PAGE.</w:t>
      </w:r>
    </w:p>
    <w:sectPr w:rsidR="00E02315" w:rsidRPr="000B7B22" w:rsidSect="00100590">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2699" w:rsidRDefault="00FE2699" w:rsidP="000B7B22">
      <w:pPr>
        <w:spacing w:after="0" w:line="240" w:lineRule="auto"/>
      </w:pPr>
      <w:r>
        <w:separator/>
      </w:r>
    </w:p>
  </w:endnote>
  <w:endnote w:type="continuationSeparator" w:id="0">
    <w:p w:rsidR="00FE2699" w:rsidRDefault="00FE2699"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1CF142B1" wp14:editId="6E983100">
          <wp:simplePos x="0" y="0"/>
          <wp:positionH relativeFrom="column">
            <wp:posOffset>2903296</wp:posOffset>
          </wp:positionH>
          <wp:positionV relativeFrom="paragraph">
            <wp:posOffset>-373405</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EC5544">
      <w:rPr>
        <w:rFonts w:ascii="Bradley Hand ITC" w:hAnsi="Bradley Hand ITC"/>
        <w:b/>
      </w:rPr>
      <w:t>GRADE 9</w:t>
    </w:r>
    <w:r>
      <w:rPr>
        <w:rFonts w:ascii="Bradley Hand ITC" w:hAnsi="Bradley Hand ITC"/>
        <w:b/>
      </w:rPr>
      <w:t xml:space="preserve"> CRE MARKING SCHEME        </w:t>
    </w:r>
    <w:r w:rsidR="00EC5544">
      <w:rPr>
        <w:rFonts w:ascii="Bradley Hand ITC" w:hAnsi="Bradley Hand ITC"/>
        <w:b/>
      </w:rPr>
      <w:t>9</w:t>
    </w:r>
    <w:r w:rsidR="003213E4">
      <w:rPr>
        <w:rFonts w:ascii="Bradley Hand ITC" w:hAnsi="Bradley Hand ITC"/>
        <w:b/>
      </w:rPr>
      <w:t>08</w:t>
    </w:r>
    <w:r>
      <w:rPr>
        <w:rFonts w:ascii="Bradley Hand ITC" w:hAnsi="Bradley Hand ITC"/>
        <w:b/>
      </w:rPr>
      <w:t xml:space="preserve">                                             ………EVERY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2699" w:rsidRDefault="00FE2699" w:rsidP="000B7B22">
      <w:pPr>
        <w:spacing w:after="0" w:line="240" w:lineRule="auto"/>
      </w:pPr>
      <w:r>
        <w:separator/>
      </w:r>
    </w:p>
  </w:footnote>
  <w:footnote w:type="continuationSeparator" w:id="0">
    <w:p w:rsidR="00FE2699" w:rsidRDefault="00FE2699"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FE269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FE269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FE2699">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F46EBB"/>
    <w:multiLevelType w:val="multilevel"/>
    <w:tmpl w:val="826CC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5867A4"/>
    <w:multiLevelType w:val="multilevel"/>
    <w:tmpl w:val="738C2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6C780F"/>
    <w:multiLevelType w:val="multilevel"/>
    <w:tmpl w:val="4FF86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D4A2062"/>
    <w:multiLevelType w:val="multilevel"/>
    <w:tmpl w:val="F4B2D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9BD38A2"/>
    <w:multiLevelType w:val="multilevel"/>
    <w:tmpl w:val="E1AAD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0291441"/>
    <w:multiLevelType w:val="multilevel"/>
    <w:tmpl w:val="716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5FD415E"/>
    <w:multiLevelType w:val="multilevel"/>
    <w:tmpl w:val="00A88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6C77B53"/>
    <w:multiLevelType w:val="multilevel"/>
    <w:tmpl w:val="E0000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6CB28FC"/>
    <w:multiLevelType w:val="multilevel"/>
    <w:tmpl w:val="299A5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1BE08D8"/>
    <w:multiLevelType w:val="multilevel"/>
    <w:tmpl w:val="06820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CCE672F"/>
    <w:multiLevelType w:val="multilevel"/>
    <w:tmpl w:val="88222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4"/>
  </w:num>
  <w:num w:numId="3">
    <w:abstractNumId w:val="13"/>
  </w:num>
  <w:num w:numId="4">
    <w:abstractNumId w:val="16"/>
  </w:num>
  <w:num w:numId="5">
    <w:abstractNumId w:val="0"/>
  </w:num>
  <w:num w:numId="6">
    <w:abstractNumId w:val="8"/>
  </w:num>
  <w:num w:numId="7">
    <w:abstractNumId w:val="3"/>
  </w:num>
  <w:num w:numId="8">
    <w:abstractNumId w:val="15"/>
  </w:num>
  <w:num w:numId="9">
    <w:abstractNumId w:val="14"/>
  </w:num>
  <w:num w:numId="10">
    <w:abstractNumId w:val="1"/>
  </w:num>
  <w:num w:numId="11">
    <w:abstractNumId w:val="11"/>
  </w:num>
  <w:num w:numId="12">
    <w:abstractNumId w:val="7"/>
  </w:num>
  <w:num w:numId="13">
    <w:abstractNumId w:val="9"/>
  </w:num>
  <w:num w:numId="14">
    <w:abstractNumId w:val="6"/>
  </w:num>
  <w:num w:numId="15">
    <w:abstractNumId w:val="10"/>
  </w:num>
  <w:num w:numId="16">
    <w:abstractNumId w:val="2"/>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00590"/>
    <w:rsid w:val="001E684F"/>
    <w:rsid w:val="002C4DE4"/>
    <w:rsid w:val="003213E4"/>
    <w:rsid w:val="00571D32"/>
    <w:rsid w:val="005C7BEC"/>
    <w:rsid w:val="00686235"/>
    <w:rsid w:val="006A3965"/>
    <w:rsid w:val="00720AA3"/>
    <w:rsid w:val="007C1100"/>
    <w:rsid w:val="007E6CA1"/>
    <w:rsid w:val="00CB32E8"/>
    <w:rsid w:val="00DE65C1"/>
    <w:rsid w:val="00E02315"/>
    <w:rsid w:val="00E346DA"/>
    <w:rsid w:val="00E57EC4"/>
    <w:rsid w:val="00E76F87"/>
    <w:rsid w:val="00EC5544"/>
    <w:rsid w:val="00F149BC"/>
    <w:rsid w:val="00F25455"/>
    <w:rsid w:val="00FE26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F2545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F25455"/>
    <w:rPr>
      <w:rFonts w:asciiTheme="majorHAnsi" w:eastAsiaTheme="majorEastAsia" w:hAnsiTheme="majorHAnsi" w:cstheme="majorBidi"/>
      <w:b/>
      <w:bCs/>
      <w:color w:val="4F81BD" w:themeColor="accent1"/>
    </w:rPr>
  </w:style>
  <w:style w:type="paragraph" w:customStyle="1" w:styleId="query-text-line">
    <w:name w:val="query-text-line"/>
    <w:basedOn w:val="Normal"/>
    <w:rsid w:val="00EC5544"/>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F2545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F25455"/>
    <w:rPr>
      <w:rFonts w:asciiTheme="majorHAnsi" w:eastAsiaTheme="majorEastAsia" w:hAnsiTheme="majorHAnsi" w:cstheme="majorBidi"/>
      <w:b/>
      <w:bCs/>
      <w:color w:val="4F81BD" w:themeColor="accent1"/>
    </w:rPr>
  </w:style>
  <w:style w:type="paragraph" w:customStyle="1" w:styleId="query-text-line">
    <w:name w:val="query-text-line"/>
    <w:basedOn w:val="Normal"/>
    <w:rsid w:val="00EC554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8836655">
      <w:bodyDiv w:val="1"/>
      <w:marLeft w:val="0"/>
      <w:marRight w:val="0"/>
      <w:marTop w:val="0"/>
      <w:marBottom w:val="0"/>
      <w:divBdr>
        <w:top w:val="none" w:sz="0" w:space="0" w:color="auto"/>
        <w:left w:val="none" w:sz="0" w:space="0" w:color="auto"/>
        <w:bottom w:val="none" w:sz="0" w:space="0" w:color="auto"/>
        <w:right w:val="none" w:sz="0" w:space="0" w:color="auto"/>
      </w:divBdr>
      <w:divsChild>
        <w:div w:id="1473911891">
          <w:marLeft w:val="0"/>
          <w:marRight w:val="0"/>
          <w:marTop w:val="0"/>
          <w:marBottom w:val="0"/>
          <w:divBdr>
            <w:top w:val="none" w:sz="0" w:space="0" w:color="auto"/>
            <w:left w:val="none" w:sz="0" w:space="0" w:color="auto"/>
            <w:bottom w:val="none" w:sz="0" w:space="0" w:color="auto"/>
            <w:right w:val="none" w:sz="0" w:space="0" w:color="auto"/>
          </w:divBdr>
          <w:divsChild>
            <w:div w:id="392584477">
              <w:marLeft w:val="0"/>
              <w:marRight w:val="0"/>
              <w:marTop w:val="0"/>
              <w:marBottom w:val="0"/>
              <w:divBdr>
                <w:top w:val="none" w:sz="0" w:space="0" w:color="auto"/>
                <w:left w:val="none" w:sz="0" w:space="0" w:color="auto"/>
                <w:bottom w:val="none" w:sz="0" w:space="0" w:color="auto"/>
                <w:right w:val="none" w:sz="0" w:space="0" w:color="auto"/>
              </w:divBdr>
              <w:divsChild>
                <w:div w:id="925848599">
                  <w:marLeft w:val="0"/>
                  <w:marRight w:val="0"/>
                  <w:marTop w:val="0"/>
                  <w:marBottom w:val="0"/>
                  <w:divBdr>
                    <w:top w:val="none" w:sz="0" w:space="0" w:color="auto"/>
                    <w:left w:val="none" w:sz="0" w:space="0" w:color="auto"/>
                    <w:bottom w:val="none" w:sz="0" w:space="0" w:color="auto"/>
                    <w:right w:val="none" w:sz="0" w:space="0" w:color="auto"/>
                  </w:divBdr>
                  <w:divsChild>
                    <w:div w:id="147432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67950838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263094">
      <w:bodyDiv w:val="1"/>
      <w:marLeft w:val="0"/>
      <w:marRight w:val="0"/>
      <w:marTop w:val="0"/>
      <w:marBottom w:val="0"/>
      <w:divBdr>
        <w:top w:val="none" w:sz="0" w:space="0" w:color="auto"/>
        <w:left w:val="none" w:sz="0" w:space="0" w:color="auto"/>
        <w:bottom w:val="none" w:sz="0" w:space="0" w:color="auto"/>
        <w:right w:val="none" w:sz="0" w:space="0" w:color="auto"/>
      </w:divBdr>
    </w:div>
    <w:div w:id="1132600871">
      <w:bodyDiv w:val="1"/>
      <w:marLeft w:val="0"/>
      <w:marRight w:val="0"/>
      <w:marTop w:val="0"/>
      <w:marBottom w:val="0"/>
      <w:divBdr>
        <w:top w:val="none" w:sz="0" w:space="0" w:color="auto"/>
        <w:left w:val="none" w:sz="0" w:space="0" w:color="auto"/>
        <w:bottom w:val="none" w:sz="0" w:space="0" w:color="auto"/>
        <w:right w:val="none" w:sz="0" w:space="0" w:color="auto"/>
      </w:divBdr>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393528">
      <w:bodyDiv w:val="1"/>
      <w:marLeft w:val="0"/>
      <w:marRight w:val="0"/>
      <w:marTop w:val="0"/>
      <w:marBottom w:val="0"/>
      <w:divBdr>
        <w:top w:val="none" w:sz="0" w:space="0" w:color="auto"/>
        <w:left w:val="none" w:sz="0" w:space="0" w:color="auto"/>
        <w:bottom w:val="none" w:sz="0" w:space="0" w:color="auto"/>
        <w:right w:val="none" w:sz="0" w:space="0" w:color="auto"/>
      </w:divBdr>
      <w:divsChild>
        <w:div w:id="1867598303">
          <w:marLeft w:val="0"/>
          <w:marRight w:val="0"/>
          <w:marTop w:val="0"/>
          <w:marBottom w:val="0"/>
          <w:divBdr>
            <w:top w:val="none" w:sz="0" w:space="0" w:color="auto"/>
            <w:left w:val="none" w:sz="0" w:space="0" w:color="auto"/>
            <w:bottom w:val="none" w:sz="0" w:space="0" w:color="auto"/>
            <w:right w:val="none" w:sz="0" w:space="0" w:color="auto"/>
          </w:divBdr>
          <w:divsChild>
            <w:div w:id="1505852901">
              <w:marLeft w:val="0"/>
              <w:marRight w:val="0"/>
              <w:marTop w:val="0"/>
              <w:marBottom w:val="0"/>
              <w:divBdr>
                <w:top w:val="none" w:sz="0" w:space="0" w:color="auto"/>
                <w:left w:val="none" w:sz="0" w:space="0" w:color="auto"/>
                <w:bottom w:val="none" w:sz="0" w:space="0" w:color="auto"/>
                <w:right w:val="none" w:sz="0" w:space="0" w:color="auto"/>
              </w:divBdr>
              <w:divsChild>
                <w:div w:id="132874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207576">
          <w:marLeft w:val="0"/>
          <w:marRight w:val="0"/>
          <w:marTop w:val="0"/>
          <w:marBottom w:val="0"/>
          <w:divBdr>
            <w:top w:val="none" w:sz="0" w:space="0" w:color="auto"/>
            <w:left w:val="none" w:sz="0" w:space="0" w:color="auto"/>
            <w:bottom w:val="none" w:sz="0" w:space="0" w:color="auto"/>
            <w:right w:val="none" w:sz="0" w:space="0" w:color="auto"/>
          </w:divBdr>
          <w:divsChild>
            <w:div w:id="570121440">
              <w:marLeft w:val="0"/>
              <w:marRight w:val="0"/>
              <w:marTop w:val="0"/>
              <w:marBottom w:val="0"/>
              <w:divBdr>
                <w:top w:val="none" w:sz="0" w:space="0" w:color="auto"/>
                <w:left w:val="none" w:sz="0" w:space="0" w:color="auto"/>
                <w:bottom w:val="none" w:sz="0" w:space="0" w:color="auto"/>
                <w:right w:val="none" w:sz="0" w:space="0" w:color="auto"/>
              </w:divBdr>
              <w:divsChild>
                <w:div w:id="1626229446">
                  <w:marLeft w:val="0"/>
                  <w:marRight w:val="0"/>
                  <w:marTop w:val="0"/>
                  <w:marBottom w:val="0"/>
                  <w:divBdr>
                    <w:top w:val="none" w:sz="0" w:space="0" w:color="auto"/>
                    <w:left w:val="none" w:sz="0" w:space="0" w:color="auto"/>
                    <w:bottom w:val="none" w:sz="0" w:space="0" w:color="auto"/>
                    <w:right w:val="none" w:sz="0" w:space="0" w:color="auto"/>
                  </w:divBdr>
                  <w:divsChild>
                    <w:div w:id="787627261">
                      <w:marLeft w:val="0"/>
                      <w:marRight w:val="0"/>
                      <w:marTop w:val="0"/>
                      <w:marBottom w:val="0"/>
                      <w:divBdr>
                        <w:top w:val="none" w:sz="0" w:space="0" w:color="auto"/>
                        <w:left w:val="none" w:sz="0" w:space="0" w:color="auto"/>
                        <w:bottom w:val="none" w:sz="0" w:space="0" w:color="auto"/>
                        <w:right w:val="none" w:sz="0" w:space="0" w:color="auto"/>
                      </w:divBdr>
                      <w:divsChild>
                        <w:div w:id="2106610578">
                          <w:marLeft w:val="0"/>
                          <w:marRight w:val="0"/>
                          <w:marTop w:val="0"/>
                          <w:marBottom w:val="0"/>
                          <w:divBdr>
                            <w:top w:val="none" w:sz="0" w:space="0" w:color="auto"/>
                            <w:left w:val="none" w:sz="0" w:space="0" w:color="auto"/>
                            <w:bottom w:val="none" w:sz="0" w:space="0" w:color="auto"/>
                            <w:right w:val="none" w:sz="0" w:space="0" w:color="auto"/>
                          </w:divBdr>
                          <w:divsChild>
                            <w:div w:id="509295520">
                              <w:marLeft w:val="0"/>
                              <w:marRight w:val="0"/>
                              <w:marTop w:val="0"/>
                              <w:marBottom w:val="0"/>
                              <w:divBdr>
                                <w:top w:val="none" w:sz="0" w:space="0" w:color="auto"/>
                                <w:left w:val="none" w:sz="0" w:space="0" w:color="auto"/>
                                <w:bottom w:val="none" w:sz="0" w:space="0" w:color="auto"/>
                                <w:right w:val="none" w:sz="0" w:space="0" w:color="auto"/>
                              </w:divBdr>
                              <w:divsChild>
                                <w:div w:id="2007904477">
                                  <w:marLeft w:val="0"/>
                                  <w:marRight w:val="0"/>
                                  <w:marTop w:val="0"/>
                                  <w:marBottom w:val="0"/>
                                  <w:divBdr>
                                    <w:top w:val="none" w:sz="0" w:space="0" w:color="auto"/>
                                    <w:left w:val="none" w:sz="0" w:space="0" w:color="auto"/>
                                    <w:bottom w:val="none" w:sz="0" w:space="0" w:color="auto"/>
                                    <w:right w:val="none" w:sz="0" w:space="0" w:color="auto"/>
                                  </w:divBdr>
                                  <w:divsChild>
                                    <w:div w:id="1349676386">
                                      <w:marLeft w:val="0"/>
                                      <w:marRight w:val="0"/>
                                      <w:marTop w:val="0"/>
                                      <w:marBottom w:val="0"/>
                                      <w:divBdr>
                                        <w:top w:val="none" w:sz="0" w:space="0" w:color="auto"/>
                                        <w:left w:val="none" w:sz="0" w:space="0" w:color="auto"/>
                                        <w:bottom w:val="none" w:sz="0" w:space="0" w:color="auto"/>
                                        <w:right w:val="none" w:sz="0" w:space="0" w:color="auto"/>
                                      </w:divBdr>
                                      <w:divsChild>
                                        <w:div w:id="2086030273">
                                          <w:marLeft w:val="0"/>
                                          <w:marRight w:val="0"/>
                                          <w:marTop w:val="0"/>
                                          <w:marBottom w:val="0"/>
                                          <w:divBdr>
                                            <w:top w:val="none" w:sz="0" w:space="0" w:color="auto"/>
                                            <w:left w:val="none" w:sz="0" w:space="0" w:color="auto"/>
                                            <w:bottom w:val="none" w:sz="0" w:space="0" w:color="auto"/>
                                            <w:right w:val="none" w:sz="0" w:space="0" w:color="auto"/>
                                          </w:divBdr>
                                          <w:divsChild>
                                            <w:div w:id="1095781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11</Pages>
  <Words>4653</Words>
  <Characters>26525</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20</cp:revision>
  <cp:lastPrinted>2025-06-21T13:51:00Z</cp:lastPrinted>
  <dcterms:created xsi:type="dcterms:W3CDTF">2025-06-18T15:16:00Z</dcterms:created>
  <dcterms:modified xsi:type="dcterms:W3CDTF">2025-06-27T12:03:00Z</dcterms:modified>
</cp:coreProperties>
</file>